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A08" w:rsidRPr="009C6FAF" w:rsidRDefault="005A7A08" w:rsidP="005A7A08">
      <w:pPr>
        <w:spacing w:line="360" w:lineRule="exact"/>
        <w:jc w:val="center"/>
        <w:rPr>
          <w:rFonts w:asciiTheme="minorEastAsia" w:hAnsiTheme="minorEastAsia"/>
          <w:b/>
          <w:sz w:val="32"/>
          <w:szCs w:val="32"/>
        </w:rPr>
      </w:pPr>
      <w:r w:rsidRPr="009C6FAF">
        <w:rPr>
          <w:rFonts w:asciiTheme="minorEastAsia" w:hAnsiTheme="minorEastAsia" w:hint="eastAsia"/>
          <w:b/>
          <w:sz w:val="32"/>
          <w:szCs w:val="32"/>
        </w:rPr>
        <w:t>平成２８年度「法務能力向上のための特別実務セミナー」の開催</w:t>
      </w:r>
    </w:p>
    <w:p w:rsidR="005A7A08" w:rsidRPr="00372742" w:rsidRDefault="005A7A08" w:rsidP="005A7A08">
      <w:pPr>
        <w:spacing w:line="240" w:lineRule="atLeast"/>
        <w:jc w:val="center"/>
        <w:rPr>
          <w:rFonts w:asciiTheme="minorEastAsia" w:hAnsiTheme="minorEastAsia"/>
          <w:b/>
          <w:kern w:val="0"/>
          <w:szCs w:val="21"/>
        </w:rPr>
      </w:pPr>
      <w:r w:rsidRPr="00372742">
        <w:rPr>
          <w:rFonts w:asciiTheme="minorEastAsia" w:hAnsiTheme="minorEastAsia" w:hint="eastAsia"/>
          <w:b/>
          <w:kern w:val="0"/>
          <w:szCs w:val="21"/>
        </w:rPr>
        <w:t>～苦手な法務もこれで解決！変化に即応できる自治体職員等のための短期集中セミナー～</w:t>
      </w:r>
    </w:p>
    <w:p w:rsidR="001B5B58" w:rsidRDefault="001B5B58" w:rsidP="005A7A08">
      <w:pPr>
        <w:autoSpaceDE w:val="0"/>
        <w:autoSpaceDN w:val="0"/>
        <w:adjustRightInd w:val="0"/>
        <w:ind w:firstLineChars="100" w:firstLine="240"/>
        <w:rPr>
          <w:rFonts w:asciiTheme="minorEastAsia" w:hAnsiTheme="minorEastAsia" w:cs="ＭＳ 明朝"/>
          <w:color w:val="000000"/>
          <w:kern w:val="0"/>
          <w:sz w:val="24"/>
          <w:szCs w:val="24"/>
        </w:rPr>
      </w:pPr>
    </w:p>
    <w:p w:rsidR="005A7A08" w:rsidRDefault="00693FD3" w:rsidP="005A7A08">
      <w:pPr>
        <w:autoSpaceDE w:val="0"/>
        <w:autoSpaceDN w:val="0"/>
        <w:adjustRightInd w:val="0"/>
        <w:ind w:firstLineChars="100" w:firstLine="24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一般財団法人　地方自治研究機構では、</w:t>
      </w:r>
      <w:r w:rsidR="009C6FAF">
        <w:rPr>
          <w:rFonts w:asciiTheme="minorEastAsia" w:hAnsiTheme="minorEastAsia" w:cs="ＭＳ 明朝" w:hint="eastAsia"/>
          <w:color w:val="000000"/>
          <w:kern w:val="0"/>
          <w:sz w:val="24"/>
          <w:szCs w:val="24"/>
        </w:rPr>
        <w:t>条例の立案や法令の解釈・運用など</w:t>
      </w:r>
      <w:r w:rsidR="00F47AE5">
        <w:rPr>
          <w:rFonts w:asciiTheme="minorEastAsia" w:hAnsiTheme="minorEastAsia" w:cs="ＭＳ 明朝" w:hint="eastAsia"/>
          <w:color w:val="000000"/>
          <w:kern w:val="0"/>
          <w:sz w:val="24"/>
          <w:szCs w:val="24"/>
        </w:rPr>
        <w:t>全国的に共通性のある法務に焦点を当て、その内容を掘り下げて課題を解明する</w:t>
      </w:r>
      <w:r w:rsidR="005A7A08">
        <w:rPr>
          <w:rFonts w:asciiTheme="minorEastAsia" w:hAnsiTheme="minorEastAsia" w:cs="ＭＳ 明朝" w:hint="eastAsia"/>
          <w:color w:val="000000"/>
          <w:kern w:val="0"/>
          <w:sz w:val="24"/>
          <w:szCs w:val="24"/>
        </w:rPr>
        <w:t>「法務特別セミナー」と、地域の課題</w:t>
      </w:r>
      <w:r w:rsidR="00F47AE5">
        <w:rPr>
          <w:rFonts w:asciiTheme="minorEastAsia" w:hAnsiTheme="minorEastAsia" w:cs="ＭＳ 明朝" w:hint="eastAsia"/>
          <w:color w:val="000000"/>
          <w:kern w:val="0"/>
          <w:sz w:val="24"/>
          <w:szCs w:val="24"/>
        </w:rPr>
        <w:t>解決に役立つ個別の条例や</w:t>
      </w:r>
      <w:r w:rsidR="005A7A08">
        <w:rPr>
          <w:rFonts w:asciiTheme="minorEastAsia" w:hAnsiTheme="minorEastAsia" w:cs="ＭＳ 明朝" w:hint="eastAsia"/>
          <w:color w:val="000000"/>
          <w:kern w:val="0"/>
          <w:sz w:val="24"/>
          <w:szCs w:val="24"/>
        </w:rPr>
        <w:t>判例を研究する「法務実務研究セミナー」を全国で開催します。自治体法務に精通した講師による</w:t>
      </w:r>
      <w:r w:rsidR="00256B8F">
        <w:rPr>
          <w:rFonts w:asciiTheme="minorEastAsia" w:hAnsiTheme="minorEastAsia" w:cs="ＭＳ 明朝" w:hint="eastAsia"/>
          <w:color w:val="000000"/>
          <w:kern w:val="0"/>
          <w:sz w:val="24"/>
          <w:szCs w:val="24"/>
        </w:rPr>
        <w:t>、</w:t>
      </w:r>
      <w:r w:rsidR="00F47AE5">
        <w:rPr>
          <w:rFonts w:asciiTheme="minorEastAsia" w:hAnsiTheme="minorEastAsia" w:cs="ＭＳ 明朝" w:hint="eastAsia"/>
          <w:color w:val="000000"/>
          <w:kern w:val="0"/>
          <w:sz w:val="24"/>
          <w:szCs w:val="24"/>
        </w:rPr>
        <w:t>市区町村</w:t>
      </w:r>
      <w:r w:rsidR="005A7A08">
        <w:rPr>
          <w:rFonts w:asciiTheme="minorEastAsia" w:hAnsiTheme="minorEastAsia" w:cs="ＭＳ 明朝" w:hint="eastAsia"/>
          <w:color w:val="000000"/>
          <w:kern w:val="0"/>
          <w:sz w:val="24"/>
          <w:szCs w:val="24"/>
        </w:rPr>
        <w:t>職員の皆様の法務能力の向上に役立つ実践的な講義内容</w:t>
      </w:r>
      <w:r>
        <w:rPr>
          <w:rFonts w:asciiTheme="minorEastAsia" w:hAnsiTheme="minorEastAsia" w:cs="ＭＳ 明朝" w:hint="eastAsia"/>
          <w:color w:val="000000"/>
          <w:kern w:val="0"/>
          <w:sz w:val="24"/>
          <w:szCs w:val="24"/>
        </w:rPr>
        <w:t>となっています</w:t>
      </w:r>
      <w:r w:rsidR="005A7A08">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皆様の積極的な御参加をお願い申し上げます。</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w:t>
      </w:r>
      <w:r w:rsidR="002F7DB1">
        <w:rPr>
          <w:rFonts w:asciiTheme="minorEastAsia" w:hAnsiTheme="minorEastAsia" w:hint="eastAsia"/>
          <w:b/>
          <w:kern w:val="0"/>
          <w:sz w:val="22"/>
        </w:rPr>
        <w:t>今後の開催</w:t>
      </w:r>
      <w:r w:rsidR="00C349A6">
        <w:rPr>
          <w:rFonts w:asciiTheme="minorEastAsia" w:hAnsiTheme="minorEastAsia" w:hint="eastAsia"/>
          <w:b/>
          <w:kern w:val="0"/>
          <w:sz w:val="22"/>
        </w:rPr>
        <w:t>日程</w:t>
      </w:r>
      <w:r>
        <w:rPr>
          <w:rFonts w:asciiTheme="minorEastAsia" w:hAnsiTheme="minorEastAsia" w:hint="eastAsia"/>
          <w:b/>
          <w:kern w:val="0"/>
          <w:sz w:val="22"/>
        </w:rPr>
        <w:t>及び会場</w:t>
      </w:r>
    </w:p>
    <w:p w:rsidR="005A7A08" w:rsidRDefault="005A7A08" w:rsidP="005A7A08">
      <w:pPr>
        <w:autoSpaceDE w:val="0"/>
        <w:autoSpaceDN w:val="0"/>
        <w:adjustRightInd w:val="0"/>
        <w:ind w:firstLineChars="100" w:firstLine="221"/>
        <w:rPr>
          <w:rFonts w:asciiTheme="minorEastAsia" w:hAnsiTheme="minorEastAsia"/>
          <w:b/>
          <w:kern w:val="0"/>
          <w:sz w:val="22"/>
        </w:rPr>
      </w:pPr>
      <w:r>
        <w:rPr>
          <w:rFonts w:asciiTheme="minorEastAsia" w:hAnsiTheme="minorEastAsia" w:hint="eastAsia"/>
          <w:b/>
          <w:kern w:val="0"/>
          <w:sz w:val="22"/>
        </w:rPr>
        <w:t>＜法務特別セミナー＞</w:t>
      </w:r>
    </w:p>
    <w:p w:rsidR="007B08AA" w:rsidRDefault="007B08AA" w:rsidP="005A7A08">
      <w:pPr>
        <w:autoSpaceDE w:val="0"/>
        <w:autoSpaceDN w:val="0"/>
        <w:adjustRightInd w:val="0"/>
        <w:ind w:firstLineChars="100" w:firstLine="221"/>
        <w:rPr>
          <w:rFonts w:asciiTheme="minorEastAsia" w:hAnsiTheme="minorEastAsia"/>
          <w:b/>
          <w:kern w:val="0"/>
          <w:sz w:val="22"/>
        </w:rPr>
      </w:pPr>
      <w:r>
        <w:rPr>
          <w:rFonts w:asciiTheme="minorEastAsia" w:hAnsiTheme="minorEastAsia" w:hint="eastAsia"/>
          <w:b/>
          <w:kern w:val="0"/>
          <w:sz w:val="22"/>
        </w:rPr>
        <w:t xml:space="preserve">　□　６/　８（水）～　６/１０（金）　札幌市：ポールスター札幌</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 xml:space="preserve">　６/１５（水）～　</w:t>
      </w:r>
      <w:r w:rsidR="00256B8F">
        <w:rPr>
          <w:rFonts w:asciiTheme="minorEastAsia" w:hAnsiTheme="minorEastAsia" w:hint="eastAsia"/>
          <w:b/>
          <w:kern w:val="0"/>
          <w:sz w:val="22"/>
        </w:rPr>
        <w:t>６</w:t>
      </w:r>
      <w:r>
        <w:rPr>
          <w:rFonts w:asciiTheme="minorEastAsia" w:hAnsiTheme="minorEastAsia" w:hint="eastAsia"/>
          <w:b/>
          <w:kern w:val="0"/>
          <w:sz w:val="22"/>
        </w:rPr>
        <w:t>/１７（金）　広島市：メルパルク広島</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 xml:space="preserve">　７/２０（水）～　７/２２（金）　鹿児島市：鹿児島県市町村自治会館</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 xml:space="preserve">　７/２７（水）～　７/２９（金）　熊本市：ホテル熊本テルサ</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 xml:space="preserve">　８/　９（火）～　８/１０（</w:t>
      </w:r>
      <w:r w:rsidR="00256B8F">
        <w:rPr>
          <w:rFonts w:asciiTheme="minorEastAsia" w:hAnsiTheme="minorEastAsia" w:hint="eastAsia"/>
          <w:b/>
          <w:kern w:val="0"/>
          <w:sz w:val="22"/>
        </w:rPr>
        <w:t>水</w:t>
      </w:r>
      <w:r>
        <w:rPr>
          <w:rFonts w:asciiTheme="minorEastAsia" w:hAnsiTheme="minorEastAsia" w:hint="eastAsia"/>
          <w:b/>
          <w:kern w:val="0"/>
          <w:sz w:val="22"/>
        </w:rPr>
        <w:t>）　神戸市：神戸市教育会館</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 xml:space="preserve">　８/３１（水）～　９/　２（金）　長野市：長野県自治会館</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１０/１２（水）～１０/１４（金）　徳島市：徳島県自治研修センター</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１１/　９（水）～１１/１１（金）　さいたま市：さいたま共済会館</w:t>
      </w:r>
    </w:p>
    <w:p w:rsidR="005A7A08" w:rsidRDefault="005A7A08" w:rsidP="005A7A08">
      <w:pPr>
        <w:autoSpaceDE w:val="0"/>
        <w:autoSpaceDN w:val="0"/>
        <w:adjustRightInd w:val="0"/>
        <w:ind w:firstLineChars="100" w:firstLine="221"/>
        <w:rPr>
          <w:rFonts w:asciiTheme="minorEastAsia" w:hAnsiTheme="minorEastAsia" w:cs="ＭＳ 明朝"/>
          <w:color w:val="000000"/>
          <w:kern w:val="0"/>
          <w:sz w:val="24"/>
          <w:szCs w:val="24"/>
        </w:rPr>
      </w:pPr>
      <w:r>
        <w:rPr>
          <w:rFonts w:asciiTheme="minorEastAsia" w:hAnsiTheme="minorEastAsia" w:hint="eastAsia"/>
          <w:b/>
          <w:kern w:val="0"/>
          <w:sz w:val="22"/>
        </w:rPr>
        <w:t>＜法務実務研究セミナー＞</w:t>
      </w:r>
    </w:p>
    <w:p w:rsidR="005A7A08" w:rsidRDefault="001B5B58" w:rsidP="005A7A08">
      <w:pPr>
        <w:autoSpaceDE w:val="0"/>
        <w:autoSpaceDN w:val="0"/>
        <w:adjustRightInd w:val="0"/>
        <w:ind w:firstLineChars="200" w:firstLine="442"/>
        <w:rPr>
          <w:rFonts w:asciiTheme="minorEastAsia" w:hAnsiTheme="minorEastAsia"/>
          <w:b/>
          <w:kern w:val="0"/>
          <w:sz w:val="22"/>
        </w:rPr>
      </w:pPr>
      <w:r>
        <w:rPr>
          <w:rFonts w:asciiTheme="minorEastAsia" w:hAnsiTheme="minorEastAsia" w:hint="eastAsia"/>
          <w:b/>
          <w:kern w:val="0"/>
          <w:sz w:val="22"/>
        </w:rPr>
        <w:t>□</w:t>
      </w:r>
      <w:r w:rsidR="005A7A08">
        <w:rPr>
          <w:rFonts w:asciiTheme="minorEastAsia" w:hAnsiTheme="minorEastAsia" w:hint="eastAsia"/>
          <w:b/>
          <w:kern w:val="0"/>
          <w:sz w:val="22"/>
        </w:rPr>
        <w:t xml:space="preserve">　９/　７（水）～　９/　９（金）　千代田区：全国町村議員会館</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 xml:space="preserve">　９/１４（水）～　９/１６（金）　札幌市：ポールスター札幌</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 xml:space="preserve">　９/２８（水）～　９/３０（金）　京都市：メルパルク京都</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１０/　４（火）～１０/　６（木）　熊本市：熊本市国際交流会館</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１０/１９（水）～１０/２</w:t>
      </w:r>
      <w:r w:rsidR="00256B8F">
        <w:rPr>
          <w:rFonts w:asciiTheme="minorEastAsia" w:hAnsiTheme="minorEastAsia" w:hint="eastAsia"/>
          <w:b/>
          <w:kern w:val="0"/>
          <w:sz w:val="22"/>
        </w:rPr>
        <w:t>１</w:t>
      </w:r>
      <w:r>
        <w:rPr>
          <w:rFonts w:asciiTheme="minorEastAsia" w:hAnsiTheme="minorEastAsia" w:hint="eastAsia"/>
          <w:b/>
          <w:kern w:val="0"/>
          <w:sz w:val="22"/>
        </w:rPr>
        <w:t>（金）　神戸市：ラッセホール（兵庫県教育会館）</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１０/２６（水）～</w:t>
      </w:r>
      <w:r w:rsidR="00256B8F">
        <w:rPr>
          <w:rFonts w:asciiTheme="minorEastAsia" w:hAnsiTheme="minorEastAsia" w:hint="eastAsia"/>
          <w:b/>
          <w:kern w:val="0"/>
          <w:sz w:val="22"/>
        </w:rPr>
        <w:t>１０</w:t>
      </w:r>
      <w:r>
        <w:rPr>
          <w:rFonts w:asciiTheme="minorEastAsia" w:hAnsiTheme="minorEastAsia" w:hint="eastAsia"/>
          <w:b/>
          <w:kern w:val="0"/>
          <w:sz w:val="22"/>
        </w:rPr>
        <w:t>/</w:t>
      </w:r>
      <w:r w:rsidR="00256B8F">
        <w:rPr>
          <w:rFonts w:asciiTheme="minorEastAsia" w:hAnsiTheme="minorEastAsia" w:hint="eastAsia"/>
          <w:b/>
          <w:kern w:val="0"/>
          <w:sz w:val="22"/>
        </w:rPr>
        <w:t>２８</w:t>
      </w:r>
      <w:r>
        <w:rPr>
          <w:rFonts w:asciiTheme="minorEastAsia" w:hAnsiTheme="minorEastAsia" w:hint="eastAsia"/>
          <w:b/>
          <w:kern w:val="0"/>
          <w:sz w:val="22"/>
        </w:rPr>
        <w:t>（金）　広島市：メルパルク広島</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１１/１６（水）～１１/１８（金）　大分市：大分県自治人材育成センター</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１１/３０（水）～１２/　２（金）　長野市：長野県教育会館</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 xml:space="preserve">　１/１１（水）～　１/１３（金）　さいたま市：埼玉県県民健康センター</w:t>
      </w:r>
    </w:p>
    <w:p w:rsidR="005A7A08" w:rsidRDefault="005A7A08" w:rsidP="005A7A08">
      <w:pPr>
        <w:autoSpaceDE w:val="0"/>
        <w:autoSpaceDN w:val="0"/>
        <w:adjustRightInd w:val="0"/>
        <w:rPr>
          <w:rFonts w:asciiTheme="minorEastAsia" w:hAnsiTheme="minorEastAsia"/>
          <w:b/>
          <w:kern w:val="0"/>
          <w:sz w:val="22"/>
        </w:rPr>
      </w:pPr>
      <w:r>
        <w:rPr>
          <w:rFonts w:asciiTheme="minorEastAsia" w:hAnsiTheme="minorEastAsia" w:hint="eastAsia"/>
          <w:b/>
          <w:kern w:val="0"/>
          <w:sz w:val="22"/>
        </w:rPr>
        <w:t xml:space="preserve">　　</w:t>
      </w:r>
      <w:r w:rsidR="001B5B58">
        <w:rPr>
          <w:rFonts w:asciiTheme="minorEastAsia" w:hAnsiTheme="minorEastAsia" w:hint="eastAsia"/>
          <w:b/>
          <w:kern w:val="0"/>
          <w:sz w:val="22"/>
        </w:rPr>
        <w:t>□</w:t>
      </w:r>
      <w:r>
        <w:rPr>
          <w:rFonts w:asciiTheme="minorEastAsia" w:hAnsiTheme="minorEastAsia" w:hint="eastAsia"/>
          <w:b/>
          <w:kern w:val="0"/>
          <w:sz w:val="22"/>
        </w:rPr>
        <w:t xml:space="preserve">　２/　８（水）～　２/１０（金）　徳島市：ホテル千秋閣</w:t>
      </w:r>
    </w:p>
    <w:p w:rsidR="005A7A08" w:rsidRDefault="005A7A08" w:rsidP="005A7A08">
      <w:pPr>
        <w:autoSpaceDE w:val="0"/>
        <w:autoSpaceDN w:val="0"/>
        <w:adjustRightInd w:val="0"/>
        <w:rPr>
          <w:rFonts w:asciiTheme="minorEastAsia" w:hAnsiTheme="minorEastAsia"/>
          <w:kern w:val="0"/>
          <w:sz w:val="22"/>
        </w:rPr>
      </w:pPr>
      <w:r>
        <w:rPr>
          <w:rFonts w:asciiTheme="minorEastAsia" w:hAnsiTheme="minorEastAsia" w:hint="eastAsia"/>
          <w:b/>
          <w:kern w:val="0"/>
          <w:sz w:val="22"/>
        </w:rPr>
        <w:t xml:space="preserve">　　</w:t>
      </w:r>
      <w:r>
        <w:rPr>
          <w:rFonts w:asciiTheme="minorEastAsia" w:hAnsiTheme="minorEastAsia" w:hint="eastAsia"/>
          <w:kern w:val="0"/>
          <w:sz w:val="22"/>
        </w:rPr>
        <w:t>※いずれのセミナーも1日目13:00～16:45、2日目10:00～16:45、3日目10:00～12:15</w:t>
      </w:r>
    </w:p>
    <w:p w:rsidR="00256B8F" w:rsidRDefault="00015B55" w:rsidP="00015B55">
      <w:pPr>
        <w:autoSpaceDE w:val="0"/>
        <w:autoSpaceDN w:val="0"/>
        <w:adjustRightInd w:val="0"/>
        <w:ind w:firstLineChars="200" w:firstLine="440"/>
        <w:rPr>
          <w:rFonts w:asciiTheme="minorEastAsia" w:hAnsiTheme="minorEastAsia"/>
          <w:kern w:val="0"/>
          <w:sz w:val="22"/>
        </w:rPr>
      </w:pPr>
      <w:r>
        <w:rPr>
          <w:rFonts w:asciiTheme="minorEastAsia" w:hAnsiTheme="minorEastAsia" w:hint="eastAsia"/>
          <w:kern w:val="0"/>
          <w:sz w:val="22"/>
        </w:rPr>
        <w:t>（法務特別セミナー</w:t>
      </w:r>
      <w:r w:rsidR="001B5B58">
        <w:rPr>
          <w:rFonts w:asciiTheme="minorEastAsia" w:hAnsiTheme="minorEastAsia" w:hint="eastAsia"/>
          <w:kern w:val="0"/>
          <w:sz w:val="22"/>
        </w:rPr>
        <w:t>[神戸市開催]</w:t>
      </w:r>
      <w:r>
        <w:rPr>
          <w:rFonts w:asciiTheme="minorEastAsia" w:hAnsiTheme="minorEastAsia" w:hint="eastAsia"/>
          <w:kern w:val="0"/>
          <w:sz w:val="22"/>
        </w:rPr>
        <w:t>のみ1日目10:00～16:45、2日目10</w:t>
      </w:r>
      <w:r w:rsidR="00BC0DBF">
        <w:rPr>
          <w:rFonts w:asciiTheme="minorEastAsia" w:hAnsiTheme="minorEastAsia" w:hint="eastAsia"/>
          <w:kern w:val="0"/>
          <w:sz w:val="22"/>
        </w:rPr>
        <w:t>:</w:t>
      </w:r>
      <w:r>
        <w:rPr>
          <w:rFonts w:asciiTheme="minorEastAsia" w:hAnsiTheme="minorEastAsia" w:hint="eastAsia"/>
          <w:kern w:val="0"/>
          <w:sz w:val="22"/>
        </w:rPr>
        <w:t>00～16</w:t>
      </w:r>
      <w:r w:rsidR="00BC0DBF">
        <w:rPr>
          <w:rFonts w:asciiTheme="minorEastAsia" w:hAnsiTheme="minorEastAsia" w:hint="eastAsia"/>
          <w:kern w:val="0"/>
          <w:sz w:val="22"/>
        </w:rPr>
        <w:t>:</w:t>
      </w:r>
      <w:r>
        <w:rPr>
          <w:rFonts w:asciiTheme="minorEastAsia" w:hAnsiTheme="minorEastAsia" w:hint="eastAsia"/>
          <w:kern w:val="0"/>
          <w:sz w:val="22"/>
        </w:rPr>
        <w:t>45）</w:t>
      </w:r>
    </w:p>
    <w:p w:rsidR="005A7A08" w:rsidRDefault="005A7A08" w:rsidP="005A7A08">
      <w:pPr>
        <w:spacing w:line="240" w:lineRule="atLeast"/>
        <w:ind w:left="1767" w:hangingChars="800" w:hanging="1767"/>
        <w:rPr>
          <w:rFonts w:asciiTheme="minorEastAsia" w:hAnsiTheme="minorEastAsia"/>
          <w:kern w:val="0"/>
          <w:sz w:val="22"/>
        </w:rPr>
      </w:pPr>
      <w:r>
        <w:rPr>
          <w:rFonts w:asciiTheme="minorEastAsia" w:hAnsiTheme="minorEastAsia" w:hint="eastAsia"/>
          <w:b/>
          <w:kern w:val="0"/>
          <w:sz w:val="22"/>
        </w:rPr>
        <w:t>◆</w:t>
      </w:r>
      <w:r w:rsidRPr="003B282D">
        <w:rPr>
          <w:rFonts w:asciiTheme="minorEastAsia" w:hAnsiTheme="minorEastAsia" w:hint="eastAsia"/>
          <w:b/>
          <w:kern w:val="0"/>
          <w:sz w:val="22"/>
        </w:rPr>
        <w:t>受講料（教材費代・税込）</w:t>
      </w:r>
      <w:r w:rsidR="003B282D">
        <w:rPr>
          <w:rFonts w:asciiTheme="minorEastAsia" w:hAnsiTheme="minorEastAsia" w:hint="eastAsia"/>
          <w:kern w:val="0"/>
          <w:sz w:val="22"/>
        </w:rPr>
        <w:t>：</w:t>
      </w:r>
      <w:r>
        <w:rPr>
          <w:rFonts w:asciiTheme="minorEastAsia" w:hAnsiTheme="minorEastAsia" w:hint="eastAsia"/>
          <w:kern w:val="0"/>
          <w:sz w:val="22"/>
        </w:rPr>
        <w:t>賛助会員4,000円、非賛助会員6,000円</w:t>
      </w:r>
    </w:p>
    <w:p w:rsidR="005A7A08" w:rsidRDefault="005A7A08" w:rsidP="005A7A08">
      <w:pPr>
        <w:spacing w:line="240" w:lineRule="atLeast"/>
        <w:ind w:left="1769" w:hangingChars="801" w:hanging="1769"/>
        <w:rPr>
          <w:rFonts w:asciiTheme="minorEastAsia" w:hAnsiTheme="minorEastAsia"/>
          <w:kern w:val="0"/>
          <w:sz w:val="22"/>
        </w:rPr>
      </w:pPr>
      <w:r>
        <w:rPr>
          <w:rFonts w:asciiTheme="minorEastAsia" w:hAnsiTheme="minorEastAsia" w:hint="eastAsia"/>
          <w:b/>
          <w:kern w:val="0"/>
          <w:sz w:val="22"/>
        </w:rPr>
        <w:t>◆お申込み専用フォーム</w:t>
      </w:r>
      <w:r w:rsidR="00C349A6">
        <w:rPr>
          <w:rFonts w:asciiTheme="minorEastAsia" w:hAnsiTheme="minorEastAsia" w:hint="eastAsia"/>
          <w:kern w:val="0"/>
          <w:sz w:val="22"/>
        </w:rPr>
        <w:t>：</w:t>
      </w:r>
      <w:r>
        <w:rPr>
          <w:rFonts w:asciiTheme="minorEastAsia" w:hAnsiTheme="minorEastAsia" w:hint="eastAsia"/>
          <w:kern w:val="0"/>
          <w:sz w:val="22"/>
        </w:rPr>
        <w:t>https://krs.bz/gyosei/m/rilg_seminar</w:t>
      </w:r>
    </w:p>
    <w:p w:rsidR="00C25BC8" w:rsidRDefault="00C25BC8" w:rsidP="000A04C0">
      <w:pPr>
        <w:spacing w:line="240" w:lineRule="atLeast"/>
        <w:rPr>
          <w:rFonts w:asciiTheme="minorEastAsia" w:hAnsiTheme="minorEastAsia"/>
          <w:kern w:val="0"/>
          <w:sz w:val="22"/>
        </w:rPr>
      </w:pPr>
    </w:p>
    <w:tbl>
      <w:tblPr>
        <w:tblStyle w:val="a9"/>
        <w:tblW w:w="0" w:type="auto"/>
        <w:tblInd w:w="-152" w:type="dxa"/>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Look w:val="04A0" w:firstRow="1" w:lastRow="0" w:firstColumn="1" w:lastColumn="0" w:noHBand="0" w:noVBand="1"/>
      </w:tblPr>
      <w:tblGrid>
        <w:gridCol w:w="10080"/>
      </w:tblGrid>
      <w:tr w:rsidR="00C25BC8" w:rsidTr="00C25BC8">
        <w:tc>
          <w:tcPr>
            <w:tcW w:w="10080" w:type="dxa"/>
          </w:tcPr>
          <w:p w:rsidR="00C25BC8" w:rsidRDefault="00C25BC8" w:rsidP="00C25BC8">
            <w:pPr>
              <w:spacing w:line="240" w:lineRule="atLeast"/>
              <w:rPr>
                <w:rFonts w:asciiTheme="minorEastAsia" w:hAnsiTheme="minorEastAsia"/>
                <w:kern w:val="0"/>
                <w:sz w:val="22"/>
              </w:rPr>
            </w:pPr>
            <w:r>
              <w:rPr>
                <w:rFonts w:asciiTheme="minorEastAsia" w:hAnsiTheme="minorEastAsia" w:hint="eastAsia"/>
                <w:kern w:val="0"/>
                <w:sz w:val="22"/>
              </w:rPr>
              <w:t>◆</w:t>
            </w:r>
            <w:r w:rsidRPr="00876208">
              <w:rPr>
                <w:rFonts w:asciiTheme="minorEastAsia" w:hAnsiTheme="minorEastAsia" w:hint="eastAsia"/>
                <w:b/>
                <w:spacing w:val="15"/>
                <w:kern w:val="0"/>
                <w:sz w:val="22"/>
                <w:fitText w:val="1105" w:id="1166243841"/>
              </w:rPr>
              <w:t>問合せ</w:t>
            </w:r>
            <w:r w:rsidRPr="00876208">
              <w:rPr>
                <w:rFonts w:asciiTheme="minorEastAsia" w:hAnsiTheme="minorEastAsia" w:hint="eastAsia"/>
                <w:b/>
                <w:spacing w:val="-7"/>
                <w:kern w:val="0"/>
                <w:sz w:val="22"/>
                <w:fitText w:val="1105" w:id="1166243841"/>
              </w:rPr>
              <w:t>先</w:t>
            </w:r>
            <w:r>
              <w:rPr>
                <w:rFonts w:asciiTheme="minorEastAsia" w:hAnsiTheme="minorEastAsia" w:hint="eastAsia"/>
                <w:kern w:val="0"/>
                <w:sz w:val="22"/>
              </w:rPr>
              <w:t>：一般財団法人　地方自治研究機構　研修部</w:t>
            </w:r>
          </w:p>
          <w:p w:rsidR="00C25BC8" w:rsidRDefault="00C25BC8" w:rsidP="00C25BC8">
            <w:pPr>
              <w:spacing w:line="240" w:lineRule="atLeast"/>
              <w:rPr>
                <w:rFonts w:asciiTheme="minorEastAsia" w:hAnsiTheme="minorEastAsia"/>
                <w:kern w:val="0"/>
                <w:sz w:val="22"/>
              </w:rPr>
            </w:pPr>
            <w:r>
              <w:rPr>
                <w:rFonts w:asciiTheme="minorEastAsia" w:hAnsiTheme="minorEastAsia" w:hint="eastAsia"/>
                <w:kern w:val="0"/>
                <w:sz w:val="22"/>
              </w:rPr>
              <w:t xml:space="preserve">　　　　　　　電話03-5148-0662</w:t>
            </w:r>
          </w:p>
          <w:p w:rsidR="00C25BC8" w:rsidRDefault="00C25BC8" w:rsidP="00C25BC8">
            <w:pPr>
              <w:spacing w:line="240" w:lineRule="atLeast"/>
              <w:ind w:firstLineChars="600" w:firstLine="1320"/>
              <w:rPr>
                <w:rFonts w:asciiTheme="minorEastAsia" w:hAnsiTheme="minorEastAsia"/>
                <w:kern w:val="0"/>
                <w:sz w:val="22"/>
              </w:rPr>
            </w:pPr>
            <w:r>
              <w:rPr>
                <w:rFonts w:asciiTheme="minorEastAsia" w:hAnsiTheme="minorEastAsia" w:hint="eastAsia"/>
                <w:kern w:val="0"/>
                <w:sz w:val="22"/>
              </w:rPr>
              <w:t xml:space="preserve">　E-mail </w:t>
            </w:r>
            <w:r w:rsidRPr="00824A59">
              <w:rPr>
                <w:rFonts w:asciiTheme="minorEastAsia" w:hAnsiTheme="minorEastAsia" w:hint="eastAsia"/>
                <w:kern w:val="0"/>
                <w:sz w:val="22"/>
              </w:rPr>
              <w:t>koshu@rilg.or.jp</w:t>
            </w:r>
          </w:p>
          <w:p w:rsidR="00C25BC8" w:rsidRDefault="00C25BC8" w:rsidP="00C25BC8">
            <w:pPr>
              <w:spacing w:line="240" w:lineRule="atLeast"/>
              <w:rPr>
                <w:rFonts w:asciiTheme="minorEastAsia" w:hAnsiTheme="minorEastAsia"/>
                <w:kern w:val="0"/>
                <w:sz w:val="22"/>
              </w:rPr>
            </w:pPr>
            <w:r>
              <w:rPr>
                <w:rFonts w:asciiTheme="minorEastAsia" w:hAnsiTheme="minorEastAsia" w:hint="eastAsia"/>
                <w:kern w:val="0"/>
                <w:sz w:val="22"/>
              </w:rPr>
              <w:t>◆</w:t>
            </w:r>
            <w:r w:rsidRPr="00876208">
              <w:rPr>
                <w:rFonts w:asciiTheme="minorEastAsia" w:hAnsiTheme="minorEastAsia" w:hint="eastAsia"/>
                <w:b/>
                <w:spacing w:val="75"/>
                <w:kern w:val="0"/>
                <w:sz w:val="22"/>
                <w:fitText w:val="1105" w:id="1166246400"/>
              </w:rPr>
              <w:t>その</w:t>
            </w:r>
            <w:r w:rsidRPr="00876208">
              <w:rPr>
                <w:rFonts w:asciiTheme="minorEastAsia" w:hAnsiTheme="minorEastAsia" w:hint="eastAsia"/>
                <w:b/>
                <w:spacing w:val="15"/>
                <w:kern w:val="0"/>
                <w:sz w:val="22"/>
                <w:fitText w:val="1105" w:id="1166246400"/>
              </w:rPr>
              <w:t>他</w:t>
            </w:r>
            <w:r>
              <w:rPr>
                <w:rFonts w:asciiTheme="minorEastAsia" w:hAnsiTheme="minorEastAsia" w:hint="eastAsia"/>
                <w:kern w:val="0"/>
                <w:sz w:val="22"/>
              </w:rPr>
              <w:t>：詳細は、当機構HP</w:t>
            </w:r>
            <w:r>
              <w:rPr>
                <w:rFonts w:asciiTheme="minorEastAsia" w:hAnsiTheme="minorEastAsia"/>
                <w:kern w:val="0"/>
                <w:sz w:val="22"/>
              </w:rPr>
              <w:t xml:space="preserve">  </w:t>
            </w:r>
            <w:r w:rsidRPr="00824A59">
              <w:rPr>
                <w:rFonts w:asciiTheme="minorEastAsia" w:hAnsiTheme="minorEastAsia"/>
                <w:kern w:val="0"/>
                <w:sz w:val="22"/>
              </w:rPr>
              <w:t>http://www.rilg.or.jp/htdocs/003.html</w:t>
            </w:r>
            <w:r>
              <w:rPr>
                <w:rFonts w:asciiTheme="minorEastAsia" w:hAnsiTheme="minorEastAsia" w:hint="eastAsia"/>
                <w:kern w:val="0"/>
                <w:sz w:val="22"/>
              </w:rPr>
              <w:t xml:space="preserve">　を御参照ください。</w:t>
            </w:r>
          </w:p>
        </w:tc>
      </w:tr>
    </w:tbl>
    <w:p w:rsidR="00C25BC8" w:rsidRDefault="00C25BC8" w:rsidP="000A04C0">
      <w:pPr>
        <w:spacing w:line="240" w:lineRule="atLeast"/>
        <w:rPr>
          <w:rFonts w:asciiTheme="minorEastAsia" w:hAnsiTheme="minorEastAsia"/>
          <w:kern w:val="0"/>
          <w:sz w:val="22"/>
        </w:rPr>
      </w:pPr>
    </w:p>
    <w:p w:rsidR="00372742" w:rsidRDefault="00372742" w:rsidP="00372742">
      <w:pPr>
        <w:spacing w:line="360" w:lineRule="exact"/>
        <w:jc w:val="center"/>
        <w:rPr>
          <w:rFonts w:asciiTheme="minorEastAsia" w:hAnsiTheme="minorEastAsia"/>
          <w:kern w:val="0"/>
          <w:sz w:val="22"/>
        </w:rPr>
      </w:pPr>
    </w:p>
    <w:p w:rsidR="00372742" w:rsidRPr="00372742" w:rsidRDefault="00372742" w:rsidP="00C25BC8">
      <w:pPr>
        <w:spacing w:line="360" w:lineRule="exact"/>
        <w:jc w:val="center"/>
        <w:rPr>
          <w:rFonts w:asciiTheme="minorEastAsia" w:hAnsiTheme="minorEastAsia"/>
          <w:b/>
          <w:sz w:val="32"/>
          <w:szCs w:val="32"/>
        </w:rPr>
      </w:pPr>
      <w:r>
        <w:rPr>
          <w:rFonts w:asciiTheme="minorEastAsia" w:hAnsiTheme="minorEastAsia"/>
          <w:kern w:val="0"/>
          <w:sz w:val="22"/>
        </w:rPr>
        <w:br w:type="page"/>
      </w:r>
      <w:r w:rsidRPr="00372742">
        <w:rPr>
          <w:rFonts w:asciiTheme="minorEastAsia" w:hAnsiTheme="minorEastAsia" w:hint="eastAsia"/>
          <w:b/>
          <w:sz w:val="32"/>
          <w:szCs w:val="32"/>
        </w:rPr>
        <w:lastRenderedPageBreak/>
        <w:t>平成２８年度「人事評価運用実務講習会」の開催</w:t>
      </w:r>
    </w:p>
    <w:p w:rsidR="00372742" w:rsidRDefault="00372742" w:rsidP="00372742">
      <w:pPr>
        <w:spacing w:line="360" w:lineRule="exact"/>
        <w:jc w:val="center"/>
        <w:rPr>
          <w:rFonts w:asciiTheme="minorEastAsia" w:hAnsiTheme="minorEastAsia"/>
          <w:b/>
          <w:szCs w:val="21"/>
        </w:rPr>
      </w:pPr>
      <w:r>
        <w:rPr>
          <w:rFonts w:asciiTheme="minorEastAsia" w:hAnsiTheme="minorEastAsia" w:hint="eastAsia"/>
          <w:b/>
          <w:szCs w:val="21"/>
        </w:rPr>
        <w:t>～喫緊の課題である新たな人事評価制度運用のポイントについて解説～</w:t>
      </w:r>
    </w:p>
    <w:p w:rsidR="00372742" w:rsidRDefault="00372742" w:rsidP="00C25BC8">
      <w:pPr>
        <w:spacing w:line="360" w:lineRule="exact"/>
        <w:rPr>
          <w:rFonts w:asciiTheme="minorEastAsia" w:hAnsiTheme="minorEastAsia"/>
          <w:b/>
          <w:szCs w:val="21"/>
        </w:rPr>
      </w:pPr>
    </w:p>
    <w:p w:rsidR="00372742" w:rsidRDefault="00372742" w:rsidP="00372742">
      <w:pPr>
        <w:ind w:firstLineChars="100" w:firstLine="240"/>
        <w:rPr>
          <w:rFonts w:asciiTheme="minorEastAsia" w:hAnsiTheme="minorEastAsia"/>
          <w:sz w:val="24"/>
          <w:szCs w:val="24"/>
        </w:rPr>
      </w:pPr>
      <w:r>
        <w:rPr>
          <w:rFonts w:asciiTheme="minorEastAsia" w:hAnsiTheme="minorEastAsia" w:hint="eastAsia"/>
          <w:sz w:val="24"/>
          <w:szCs w:val="24"/>
        </w:rPr>
        <w:t>新たな人事評価制度の運用に当たっての基本的な考え方や留意点について総務省自治行政局公務員部給与能率推進室長が説明するとともに、評価における目標管理の手法や評価面談の方法など具体的な運用について、人事評価制度に造詣の深い学識者が分かりやすく解説します。制度運用のポイントを押さえた実践的な講義内容となっています。</w:t>
      </w:r>
    </w:p>
    <w:p w:rsidR="00372742" w:rsidRDefault="00372742" w:rsidP="00372742">
      <w:pPr>
        <w:spacing w:line="240" w:lineRule="atLeast"/>
        <w:ind w:left="1782" w:hangingChars="807" w:hanging="1782"/>
        <w:rPr>
          <w:rFonts w:asciiTheme="minorEastAsia" w:hAnsiTheme="minorEastAsia"/>
          <w:kern w:val="0"/>
          <w:sz w:val="22"/>
        </w:rPr>
      </w:pPr>
      <w:r>
        <w:rPr>
          <w:rFonts w:asciiTheme="minorEastAsia" w:hAnsiTheme="minorEastAsia" w:hint="eastAsia"/>
          <w:b/>
          <w:kern w:val="0"/>
          <w:sz w:val="22"/>
        </w:rPr>
        <w:t>◆日程及び会場：６月１７日（金）　東京都千代田区：全国町村議員会館２階会議室</w:t>
      </w:r>
    </w:p>
    <w:p w:rsidR="00372742" w:rsidRDefault="00372742" w:rsidP="00372742">
      <w:pPr>
        <w:snapToGrid w:val="0"/>
        <w:spacing w:line="240" w:lineRule="atLeast"/>
        <w:rPr>
          <w:rFonts w:asciiTheme="minorEastAsia" w:hAnsiTheme="minorEastAsia"/>
          <w:b/>
          <w:kern w:val="0"/>
          <w:sz w:val="22"/>
        </w:rPr>
      </w:pPr>
      <w:r>
        <w:rPr>
          <w:rFonts w:asciiTheme="minorEastAsia" w:hAnsiTheme="minorEastAsia" w:hint="eastAsia"/>
          <w:b/>
          <w:kern w:val="0"/>
          <w:sz w:val="22"/>
        </w:rPr>
        <w:t>◆講　　　　師</w:t>
      </w:r>
      <w:r>
        <w:rPr>
          <w:rFonts w:asciiTheme="minorEastAsia" w:hAnsiTheme="minorEastAsia" w:hint="eastAsia"/>
          <w:kern w:val="0"/>
          <w:sz w:val="22"/>
        </w:rPr>
        <w:t>：</w:t>
      </w:r>
      <w:r>
        <w:rPr>
          <w:rFonts w:asciiTheme="minorEastAsia" w:hAnsiTheme="minorEastAsia" w:hint="eastAsia"/>
          <w:b/>
          <w:kern w:val="0"/>
          <w:sz w:val="22"/>
        </w:rPr>
        <w:t>総務省自治行政局公務員部給与能率推進室長　田中　聖也氏</w:t>
      </w:r>
    </w:p>
    <w:p w:rsidR="00372742" w:rsidRDefault="00372742" w:rsidP="00372742">
      <w:pPr>
        <w:snapToGrid w:val="0"/>
        <w:spacing w:line="240" w:lineRule="atLeast"/>
        <w:ind w:firstLineChars="800" w:firstLine="1767"/>
        <w:rPr>
          <w:rFonts w:asciiTheme="minorEastAsia" w:hAnsiTheme="minorEastAsia"/>
          <w:b/>
          <w:kern w:val="0"/>
          <w:sz w:val="22"/>
        </w:rPr>
      </w:pPr>
      <w:r>
        <w:rPr>
          <w:rFonts w:asciiTheme="minorEastAsia" w:hAnsiTheme="minorEastAsia" w:hint="eastAsia"/>
          <w:b/>
          <w:kern w:val="0"/>
          <w:sz w:val="22"/>
        </w:rPr>
        <w:t>早稲田大学政治経済学術院教授　稲継　裕昭氏</w:t>
      </w:r>
    </w:p>
    <w:p w:rsidR="00372742" w:rsidRDefault="00372742" w:rsidP="00372742">
      <w:pPr>
        <w:snapToGrid w:val="0"/>
        <w:spacing w:line="240" w:lineRule="atLeast"/>
        <w:rPr>
          <w:rFonts w:asciiTheme="minorEastAsia" w:hAnsiTheme="minorEastAsia"/>
          <w:kern w:val="0"/>
          <w:sz w:val="22"/>
        </w:rPr>
      </w:pPr>
      <w:r>
        <w:rPr>
          <w:rFonts w:asciiTheme="minorEastAsia" w:hAnsiTheme="minorEastAsia" w:hint="eastAsia"/>
          <w:b/>
          <w:kern w:val="0"/>
          <w:sz w:val="22"/>
        </w:rPr>
        <w:t>◆</w:t>
      </w:r>
      <w:r w:rsidRPr="00372742">
        <w:rPr>
          <w:rFonts w:asciiTheme="minorEastAsia" w:hAnsiTheme="minorEastAsia" w:hint="eastAsia"/>
          <w:b/>
          <w:spacing w:val="27"/>
          <w:kern w:val="0"/>
          <w:sz w:val="22"/>
          <w:fitText w:val="1326" w:id="1177816576"/>
        </w:rPr>
        <w:t>プログラ</w:t>
      </w:r>
      <w:r w:rsidRPr="00372742">
        <w:rPr>
          <w:rFonts w:asciiTheme="minorEastAsia" w:hAnsiTheme="minorEastAsia" w:hint="eastAsia"/>
          <w:b/>
          <w:spacing w:val="3"/>
          <w:kern w:val="0"/>
          <w:sz w:val="22"/>
          <w:fitText w:val="1326" w:id="1177816576"/>
        </w:rPr>
        <w:t>ム</w:t>
      </w:r>
      <w:r>
        <w:rPr>
          <w:rFonts w:asciiTheme="minorEastAsia" w:hAnsiTheme="minorEastAsia" w:hint="eastAsia"/>
          <w:b/>
          <w:kern w:val="0"/>
          <w:sz w:val="22"/>
        </w:rPr>
        <w:t>：</w:t>
      </w:r>
    </w:p>
    <w:p w:rsidR="00372742" w:rsidRDefault="00372742" w:rsidP="00372742">
      <w:pPr>
        <w:ind w:firstLineChars="100" w:firstLine="210"/>
        <w:rPr>
          <w:rFonts w:asciiTheme="minorEastAsia" w:hAnsiTheme="minorEastAsia"/>
          <w:szCs w:val="21"/>
        </w:rPr>
      </w:pPr>
      <w:r>
        <w:rPr>
          <w:rFonts w:asciiTheme="minorEastAsia" w:hAnsiTheme="minorEastAsia" w:hint="eastAsia"/>
          <w:szCs w:val="21"/>
        </w:rPr>
        <w:t>１３：００～１４：１５　人事評価制度運用実務の考え方と留意点（田中聖也氏）</w:t>
      </w:r>
    </w:p>
    <w:p w:rsidR="00372742" w:rsidRDefault="00372742" w:rsidP="00372742">
      <w:pPr>
        <w:ind w:firstLineChars="100" w:firstLine="210"/>
        <w:rPr>
          <w:rFonts w:asciiTheme="minorEastAsia" w:hAnsiTheme="minorEastAsia"/>
          <w:szCs w:val="21"/>
        </w:rPr>
      </w:pPr>
      <w:r>
        <w:rPr>
          <w:rFonts w:asciiTheme="minorEastAsia" w:hAnsiTheme="minorEastAsia" w:hint="eastAsia"/>
          <w:szCs w:val="21"/>
        </w:rPr>
        <w:t>１４：３０～１６：３０　人事評価制度の具体的運用（稲継裕昭氏）</w:t>
      </w:r>
    </w:p>
    <w:p w:rsidR="00372742" w:rsidRDefault="00372742" w:rsidP="00372742">
      <w:pPr>
        <w:ind w:firstLineChars="100" w:firstLine="210"/>
        <w:rPr>
          <w:rFonts w:asciiTheme="minorEastAsia" w:hAnsiTheme="minorEastAsia"/>
          <w:szCs w:val="21"/>
        </w:rPr>
      </w:pPr>
      <w:r>
        <w:rPr>
          <w:rFonts w:asciiTheme="minorEastAsia" w:hAnsiTheme="minorEastAsia" w:hint="eastAsia"/>
          <w:szCs w:val="21"/>
        </w:rPr>
        <w:t>１６：３０～１６：４５　質疑応答</w:t>
      </w:r>
    </w:p>
    <w:p w:rsidR="00372742" w:rsidRDefault="00372742" w:rsidP="00372742">
      <w:pPr>
        <w:rPr>
          <w:rFonts w:asciiTheme="minorEastAsia" w:hAnsiTheme="minorEastAsia"/>
          <w:kern w:val="0"/>
          <w:sz w:val="22"/>
        </w:rPr>
      </w:pPr>
      <w:r>
        <w:rPr>
          <w:rFonts w:asciiTheme="minorEastAsia" w:hAnsiTheme="minorEastAsia" w:hint="eastAsia"/>
          <w:b/>
          <w:kern w:val="0"/>
          <w:sz w:val="22"/>
        </w:rPr>
        <w:t>◆受講料（教材費込・税込）</w:t>
      </w:r>
      <w:r>
        <w:rPr>
          <w:rFonts w:asciiTheme="minorEastAsia" w:hAnsiTheme="minorEastAsia" w:hint="eastAsia"/>
          <w:kern w:val="0"/>
          <w:sz w:val="22"/>
        </w:rPr>
        <w:t>：賛助会員10,000円、非賛助会員15,000円</w:t>
      </w:r>
    </w:p>
    <w:p w:rsidR="00372742" w:rsidRDefault="00372742" w:rsidP="00372742">
      <w:pPr>
        <w:spacing w:line="240" w:lineRule="atLeast"/>
        <w:ind w:left="1769" w:hangingChars="801" w:hanging="1769"/>
        <w:rPr>
          <w:rFonts w:asciiTheme="minorEastAsia" w:hAnsiTheme="minorEastAsia"/>
          <w:kern w:val="0"/>
          <w:sz w:val="22"/>
        </w:rPr>
      </w:pPr>
      <w:r>
        <w:rPr>
          <w:rFonts w:asciiTheme="minorEastAsia" w:hAnsiTheme="minorEastAsia" w:hint="eastAsia"/>
          <w:b/>
          <w:kern w:val="0"/>
          <w:sz w:val="22"/>
        </w:rPr>
        <w:t>◆お申込み専用フォーム</w:t>
      </w:r>
      <w:r>
        <w:rPr>
          <w:rFonts w:asciiTheme="minorEastAsia" w:hAnsiTheme="minorEastAsia" w:hint="eastAsia"/>
          <w:kern w:val="0"/>
          <w:sz w:val="22"/>
        </w:rPr>
        <w:t>： https://krs.bz/gyosei/m/rilg_koshu</w:t>
      </w:r>
    </w:p>
    <w:p w:rsidR="00C25BC8" w:rsidRDefault="00C25BC8" w:rsidP="00372742">
      <w:pPr>
        <w:spacing w:line="240" w:lineRule="atLeast"/>
        <w:rPr>
          <w:rFonts w:asciiTheme="minorEastAsia" w:hAnsiTheme="minorEastAsia"/>
          <w:kern w:val="0"/>
          <w:sz w:val="22"/>
        </w:rPr>
      </w:pPr>
    </w:p>
    <w:p w:rsidR="00372742" w:rsidRDefault="00C25BC8" w:rsidP="00372742">
      <w:pPr>
        <w:spacing w:line="240" w:lineRule="atLeast"/>
        <w:rPr>
          <w:rFonts w:asciiTheme="minorEastAsia" w:hAnsiTheme="minorEastAsia"/>
          <w:kern w:val="0"/>
          <w:sz w:val="22"/>
        </w:rPr>
      </w:pPr>
      <w:r>
        <w:rPr>
          <w:rFonts w:asciiTheme="minorEastAsia" w:hAnsiTheme="minorEastAsia" w:hint="eastAsia"/>
          <w:kern w:val="0"/>
          <w:sz w:val="22"/>
        </w:rPr>
        <w:t>………………………………………………………………………………………………………………………</w:t>
      </w:r>
    </w:p>
    <w:p w:rsidR="00C25BC8" w:rsidRPr="00372742" w:rsidRDefault="00C25BC8" w:rsidP="00C25BC8">
      <w:pPr>
        <w:spacing w:line="360" w:lineRule="exact"/>
        <w:ind w:leftChars="19" w:left="40"/>
        <w:jc w:val="center"/>
        <w:rPr>
          <w:rFonts w:asciiTheme="minorEastAsia" w:hAnsiTheme="minorEastAsia"/>
          <w:b/>
          <w:sz w:val="32"/>
          <w:szCs w:val="32"/>
        </w:rPr>
      </w:pPr>
      <w:r w:rsidRPr="00372742">
        <w:rPr>
          <w:rFonts w:asciiTheme="minorEastAsia" w:hAnsiTheme="minorEastAsia" w:hint="eastAsia"/>
          <w:b/>
          <w:sz w:val="32"/>
          <w:szCs w:val="32"/>
        </w:rPr>
        <w:t>平成２８年度「公益・一般法人会計実務講習会」の開催</w:t>
      </w:r>
    </w:p>
    <w:p w:rsidR="00C25BC8" w:rsidRDefault="00C25BC8" w:rsidP="00C25BC8">
      <w:pPr>
        <w:spacing w:line="360" w:lineRule="exact"/>
        <w:jc w:val="center"/>
        <w:rPr>
          <w:rFonts w:asciiTheme="minorEastAsia" w:hAnsiTheme="minorEastAsia"/>
          <w:b/>
          <w:szCs w:val="21"/>
        </w:rPr>
      </w:pPr>
      <w:r>
        <w:rPr>
          <w:rFonts w:asciiTheme="minorEastAsia" w:hAnsiTheme="minorEastAsia" w:hint="eastAsia"/>
          <w:b/>
          <w:szCs w:val="21"/>
        </w:rPr>
        <w:t>～これだけは知っておきたい実務の基礎・留意点～</w:t>
      </w:r>
    </w:p>
    <w:p w:rsidR="00C25BC8" w:rsidRDefault="00C25BC8" w:rsidP="00C25BC8">
      <w:pPr>
        <w:spacing w:line="360" w:lineRule="exact"/>
        <w:rPr>
          <w:rFonts w:asciiTheme="minorEastAsia" w:hAnsiTheme="minorEastAsia"/>
          <w:b/>
          <w:szCs w:val="21"/>
        </w:rPr>
      </w:pPr>
    </w:p>
    <w:p w:rsidR="00C25BC8" w:rsidRDefault="00C25BC8" w:rsidP="00C25BC8">
      <w:pPr>
        <w:ind w:firstLineChars="100" w:firstLine="240"/>
        <w:rPr>
          <w:rFonts w:asciiTheme="minorEastAsia" w:hAnsiTheme="minorEastAsia"/>
          <w:sz w:val="24"/>
          <w:szCs w:val="24"/>
        </w:rPr>
      </w:pPr>
      <w:r>
        <w:rPr>
          <w:rFonts w:asciiTheme="minorEastAsia" w:hAnsiTheme="minorEastAsia" w:hint="eastAsia"/>
          <w:sz w:val="24"/>
          <w:szCs w:val="24"/>
        </w:rPr>
        <w:t>公益・一般法人の担当職員（関係団体の職員等を含む）、監査委員及び同事務局職員等を対象に、公益・一般法人制度の概要と会計制度の基礎や運用のポイント・留意点、受講者から事前に受け付けた日頃の実務の疑問等について、公益法人会計の第一人者である辺土名厚氏（公認会計士）が具体的事例も交えながら、分かりやすく解説します。各地方公共団体の公益・一般法人担当職員、監査委員及び同事務局職員の皆様の実務能力の向上に役立つ実践的な講義内容となっています。</w:t>
      </w:r>
    </w:p>
    <w:p w:rsidR="00C25BC8" w:rsidRDefault="00C25BC8" w:rsidP="00C25BC8">
      <w:pPr>
        <w:spacing w:line="240" w:lineRule="atLeast"/>
        <w:ind w:left="1782" w:hangingChars="807" w:hanging="1782"/>
        <w:rPr>
          <w:rFonts w:asciiTheme="minorEastAsia" w:hAnsiTheme="minorEastAsia"/>
          <w:kern w:val="0"/>
          <w:sz w:val="22"/>
        </w:rPr>
      </w:pPr>
      <w:r>
        <w:rPr>
          <w:rFonts w:asciiTheme="minorEastAsia" w:hAnsiTheme="minorEastAsia" w:hint="eastAsia"/>
          <w:b/>
          <w:kern w:val="0"/>
          <w:sz w:val="22"/>
        </w:rPr>
        <w:t>◆日程及び会場：７月１５日（金）　東京都千代田区：全国町村議員会館２階会議室</w:t>
      </w:r>
    </w:p>
    <w:p w:rsidR="00C25BC8" w:rsidRDefault="00C25BC8" w:rsidP="00C25BC8">
      <w:pPr>
        <w:snapToGrid w:val="0"/>
        <w:spacing w:line="240" w:lineRule="atLeast"/>
        <w:rPr>
          <w:rFonts w:asciiTheme="minorEastAsia" w:hAnsiTheme="minorEastAsia"/>
          <w:kern w:val="0"/>
          <w:sz w:val="22"/>
        </w:rPr>
      </w:pPr>
      <w:r>
        <w:rPr>
          <w:rFonts w:asciiTheme="minorEastAsia" w:hAnsiTheme="minorEastAsia" w:hint="eastAsia"/>
          <w:b/>
          <w:kern w:val="0"/>
          <w:sz w:val="22"/>
        </w:rPr>
        <w:t>◆講　　　　師</w:t>
      </w:r>
      <w:r>
        <w:rPr>
          <w:rFonts w:asciiTheme="minorEastAsia" w:hAnsiTheme="minorEastAsia" w:hint="eastAsia"/>
          <w:kern w:val="0"/>
          <w:sz w:val="22"/>
        </w:rPr>
        <w:t>：</w:t>
      </w:r>
      <w:r>
        <w:rPr>
          <w:rFonts w:asciiTheme="minorEastAsia" w:hAnsiTheme="minorEastAsia" w:hint="eastAsia"/>
          <w:b/>
          <w:kern w:val="0"/>
          <w:sz w:val="22"/>
        </w:rPr>
        <w:t>辺土名　厚氏（公認会計士）</w:t>
      </w:r>
    </w:p>
    <w:p w:rsidR="00C25BC8" w:rsidRDefault="00C25BC8" w:rsidP="00C25BC8">
      <w:pPr>
        <w:snapToGrid w:val="0"/>
        <w:spacing w:line="240" w:lineRule="atLeast"/>
        <w:rPr>
          <w:rFonts w:asciiTheme="minorEastAsia" w:hAnsiTheme="minorEastAsia"/>
          <w:kern w:val="0"/>
          <w:sz w:val="22"/>
        </w:rPr>
      </w:pPr>
      <w:r>
        <w:rPr>
          <w:rFonts w:asciiTheme="minorEastAsia" w:hAnsiTheme="minorEastAsia" w:hint="eastAsia"/>
          <w:b/>
          <w:kern w:val="0"/>
          <w:sz w:val="22"/>
        </w:rPr>
        <w:t>◆</w:t>
      </w:r>
      <w:r w:rsidRPr="00C25BC8">
        <w:rPr>
          <w:rFonts w:asciiTheme="minorEastAsia" w:hAnsiTheme="minorEastAsia" w:hint="eastAsia"/>
          <w:b/>
          <w:spacing w:val="27"/>
          <w:kern w:val="0"/>
          <w:sz w:val="22"/>
          <w:fitText w:val="1326" w:id="1177819136"/>
        </w:rPr>
        <w:t>プログラ</w:t>
      </w:r>
      <w:r w:rsidRPr="00C25BC8">
        <w:rPr>
          <w:rFonts w:asciiTheme="minorEastAsia" w:hAnsiTheme="minorEastAsia" w:hint="eastAsia"/>
          <w:b/>
          <w:spacing w:val="3"/>
          <w:kern w:val="0"/>
          <w:sz w:val="22"/>
          <w:fitText w:val="1326" w:id="1177819136"/>
        </w:rPr>
        <w:t>ム</w:t>
      </w:r>
      <w:r>
        <w:rPr>
          <w:rFonts w:asciiTheme="minorEastAsia" w:hAnsiTheme="minorEastAsia" w:hint="eastAsia"/>
          <w:b/>
          <w:kern w:val="0"/>
          <w:sz w:val="22"/>
        </w:rPr>
        <w:t>：</w:t>
      </w:r>
    </w:p>
    <w:p w:rsidR="00C25BC8" w:rsidRDefault="00C25BC8" w:rsidP="00C25BC8">
      <w:pPr>
        <w:ind w:firstLineChars="100" w:firstLine="210"/>
        <w:rPr>
          <w:rFonts w:asciiTheme="minorEastAsia" w:hAnsiTheme="minorEastAsia"/>
          <w:szCs w:val="21"/>
        </w:rPr>
      </w:pPr>
      <w:r>
        <w:rPr>
          <w:rFonts w:asciiTheme="minorEastAsia" w:hAnsiTheme="minorEastAsia" w:hint="eastAsia"/>
          <w:szCs w:val="21"/>
        </w:rPr>
        <w:t>１３：００～１６：３０　公益・一般法人の制度</w:t>
      </w:r>
    </w:p>
    <w:p w:rsidR="00C25BC8" w:rsidRDefault="00C25BC8" w:rsidP="00C25BC8">
      <w:pPr>
        <w:ind w:firstLineChars="1300" w:firstLine="2730"/>
        <w:rPr>
          <w:rFonts w:asciiTheme="minorEastAsia" w:hAnsiTheme="minorEastAsia"/>
          <w:szCs w:val="21"/>
        </w:rPr>
      </w:pPr>
      <w:r>
        <w:rPr>
          <w:rFonts w:asciiTheme="minorEastAsia" w:hAnsiTheme="minorEastAsia" w:hint="eastAsia"/>
          <w:szCs w:val="21"/>
        </w:rPr>
        <w:t>公益・一般法人の違いは</w:t>
      </w:r>
    </w:p>
    <w:p w:rsidR="00C25BC8" w:rsidRDefault="00C25BC8" w:rsidP="00C25BC8">
      <w:pPr>
        <w:ind w:firstLineChars="1300" w:firstLine="2730"/>
        <w:rPr>
          <w:rFonts w:asciiTheme="minorEastAsia" w:hAnsiTheme="minorEastAsia"/>
          <w:szCs w:val="21"/>
        </w:rPr>
      </w:pPr>
      <w:r>
        <w:rPr>
          <w:rFonts w:asciiTheme="minorEastAsia" w:hAnsiTheme="minorEastAsia" w:hint="eastAsia"/>
          <w:szCs w:val="21"/>
        </w:rPr>
        <w:t>評議員会・理事会で押さえるべきポイント</w:t>
      </w:r>
    </w:p>
    <w:p w:rsidR="00C25BC8" w:rsidRDefault="00C25BC8" w:rsidP="00C25BC8">
      <w:pPr>
        <w:ind w:firstLineChars="1300" w:firstLine="2730"/>
        <w:rPr>
          <w:rFonts w:asciiTheme="minorEastAsia" w:hAnsiTheme="minorEastAsia"/>
          <w:szCs w:val="21"/>
        </w:rPr>
      </w:pPr>
      <w:r>
        <w:rPr>
          <w:rFonts w:asciiTheme="minorEastAsia" w:hAnsiTheme="minorEastAsia" w:hint="eastAsia"/>
          <w:szCs w:val="21"/>
        </w:rPr>
        <w:t>公益法人の18要件の概略と留意点</w:t>
      </w:r>
    </w:p>
    <w:p w:rsidR="00C25BC8" w:rsidRDefault="00C25BC8" w:rsidP="00C25BC8">
      <w:pPr>
        <w:ind w:firstLineChars="1300" w:firstLine="2730"/>
        <w:rPr>
          <w:rFonts w:asciiTheme="minorEastAsia" w:hAnsiTheme="minorEastAsia"/>
          <w:szCs w:val="21"/>
        </w:rPr>
      </w:pPr>
      <w:r>
        <w:rPr>
          <w:rFonts w:asciiTheme="minorEastAsia" w:hAnsiTheme="minorEastAsia" w:hint="eastAsia"/>
          <w:szCs w:val="21"/>
        </w:rPr>
        <w:t>一般法人の公益目的支出計画の概略と留意点</w:t>
      </w:r>
    </w:p>
    <w:p w:rsidR="00C25BC8" w:rsidRDefault="00C25BC8" w:rsidP="00C25BC8">
      <w:pPr>
        <w:ind w:firstLineChars="1300" w:firstLine="2730"/>
        <w:rPr>
          <w:rFonts w:asciiTheme="minorEastAsia" w:hAnsiTheme="minorEastAsia"/>
          <w:szCs w:val="21"/>
        </w:rPr>
      </w:pPr>
      <w:r>
        <w:rPr>
          <w:rFonts w:asciiTheme="minorEastAsia" w:hAnsiTheme="minorEastAsia" w:hint="eastAsia"/>
          <w:szCs w:val="21"/>
        </w:rPr>
        <w:t>会計基準</w:t>
      </w:r>
    </w:p>
    <w:p w:rsidR="00C25BC8" w:rsidRDefault="00C25BC8" w:rsidP="00C25BC8">
      <w:pPr>
        <w:ind w:firstLineChars="1300" w:firstLine="2730"/>
        <w:rPr>
          <w:rFonts w:asciiTheme="minorEastAsia" w:hAnsiTheme="minorEastAsia"/>
          <w:szCs w:val="21"/>
        </w:rPr>
      </w:pPr>
      <w:r>
        <w:rPr>
          <w:rFonts w:asciiTheme="minorEastAsia" w:hAnsiTheme="minorEastAsia" w:hint="eastAsia"/>
          <w:szCs w:val="21"/>
        </w:rPr>
        <w:t>公益・一般法人に求められる決算書と留意点</w:t>
      </w:r>
    </w:p>
    <w:p w:rsidR="00C25BC8" w:rsidRDefault="00C25BC8" w:rsidP="00C25BC8">
      <w:pPr>
        <w:ind w:firstLineChars="1300" w:firstLine="2730"/>
        <w:rPr>
          <w:rFonts w:asciiTheme="minorEastAsia" w:hAnsiTheme="minorEastAsia"/>
          <w:b/>
          <w:kern w:val="0"/>
          <w:sz w:val="22"/>
        </w:rPr>
      </w:pPr>
      <w:r>
        <w:rPr>
          <w:rFonts w:asciiTheme="minorEastAsia" w:hAnsiTheme="minorEastAsia" w:hint="eastAsia"/>
          <w:szCs w:val="21"/>
        </w:rPr>
        <w:t>質疑応答等</w:t>
      </w:r>
    </w:p>
    <w:p w:rsidR="00C25BC8" w:rsidRDefault="00C25BC8" w:rsidP="00C25BC8">
      <w:pPr>
        <w:spacing w:line="240" w:lineRule="atLeast"/>
        <w:ind w:left="1767" w:hangingChars="800" w:hanging="1767"/>
        <w:rPr>
          <w:rFonts w:asciiTheme="minorEastAsia" w:hAnsiTheme="minorEastAsia"/>
          <w:kern w:val="0"/>
          <w:sz w:val="22"/>
        </w:rPr>
      </w:pPr>
      <w:r>
        <w:rPr>
          <w:rFonts w:asciiTheme="minorEastAsia" w:hAnsiTheme="minorEastAsia" w:hint="eastAsia"/>
          <w:b/>
          <w:kern w:val="0"/>
          <w:sz w:val="22"/>
        </w:rPr>
        <w:t>◆受講料（教材費込・税込）</w:t>
      </w:r>
      <w:r>
        <w:rPr>
          <w:rFonts w:asciiTheme="minorEastAsia" w:hAnsiTheme="minorEastAsia" w:hint="eastAsia"/>
          <w:kern w:val="0"/>
          <w:sz w:val="22"/>
        </w:rPr>
        <w:t>：賛助会員10,000円、非賛助会員15,000円</w:t>
      </w:r>
    </w:p>
    <w:p w:rsidR="00C25BC8" w:rsidRPr="00C25BC8" w:rsidRDefault="00C25BC8" w:rsidP="00C25BC8">
      <w:pPr>
        <w:spacing w:line="240" w:lineRule="atLeast"/>
        <w:ind w:left="1769" w:hangingChars="801" w:hanging="1769"/>
        <w:rPr>
          <w:rFonts w:asciiTheme="minorEastAsia" w:hAnsiTheme="minorEastAsia"/>
          <w:kern w:val="0"/>
          <w:sz w:val="22"/>
        </w:rPr>
      </w:pPr>
      <w:r>
        <w:rPr>
          <w:rFonts w:asciiTheme="minorEastAsia" w:hAnsiTheme="minorEastAsia" w:hint="eastAsia"/>
          <w:b/>
          <w:kern w:val="0"/>
          <w:sz w:val="22"/>
        </w:rPr>
        <w:t>◆お申込み専用フォーム</w:t>
      </w:r>
      <w:r>
        <w:rPr>
          <w:rFonts w:asciiTheme="minorEastAsia" w:hAnsiTheme="minorEastAsia" w:hint="eastAsia"/>
          <w:kern w:val="0"/>
          <w:sz w:val="22"/>
        </w:rPr>
        <w:t>：https://krs.bz/gyosei/m/rilg_koshu</w:t>
      </w:r>
    </w:p>
    <w:p w:rsidR="00C25BC8" w:rsidRDefault="00C25BC8" w:rsidP="00C25BC8">
      <w:pPr>
        <w:spacing w:line="240" w:lineRule="atLeast"/>
        <w:rPr>
          <w:rFonts w:asciiTheme="minorEastAsia" w:hAnsiTheme="minorEastAsia"/>
          <w:kern w:val="0"/>
          <w:sz w:val="22"/>
        </w:rPr>
      </w:pPr>
      <w:r>
        <w:rPr>
          <w:rFonts w:asciiTheme="minorEastAsia" w:hAnsiTheme="minorEastAsia" w:hint="eastAsia"/>
          <w:kern w:val="0"/>
          <w:sz w:val="22"/>
        </w:rPr>
        <w:t>………………………………………………………………………………………………………………………</w:t>
      </w:r>
    </w:p>
    <w:p w:rsidR="00876208" w:rsidRPr="00372742" w:rsidRDefault="00876208" w:rsidP="00876208">
      <w:pPr>
        <w:spacing w:line="360" w:lineRule="exact"/>
        <w:ind w:leftChars="19" w:left="40"/>
        <w:jc w:val="center"/>
        <w:rPr>
          <w:rFonts w:asciiTheme="minorEastAsia" w:hAnsiTheme="minorEastAsia"/>
          <w:b/>
          <w:sz w:val="32"/>
          <w:szCs w:val="32"/>
        </w:rPr>
      </w:pPr>
      <w:r w:rsidRPr="00372742">
        <w:rPr>
          <w:rFonts w:asciiTheme="minorEastAsia" w:hAnsiTheme="minorEastAsia" w:hint="eastAsia"/>
          <w:b/>
          <w:sz w:val="32"/>
          <w:szCs w:val="32"/>
        </w:rPr>
        <w:lastRenderedPageBreak/>
        <w:t>平成２８年度「</w:t>
      </w:r>
      <w:r>
        <w:rPr>
          <w:rFonts w:asciiTheme="minorEastAsia" w:hAnsiTheme="minorEastAsia" w:hint="eastAsia"/>
          <w:b/>
          <w:sz w:val="32"/>
          <w:szCs w:val="32"/>
        </w:rPr>
        <w:t>CASE STUDY行政訴訟</w:t>
      </w:r>
      <w:r w:rsidRPr="00372742">
        <w:rPr>
          <w:rFonts w:asciiTheme="minorEastAsia" w:hAnsiTheme="minorEastAsia" w:hint="eastAsia"/>
          <w:b/>
          <w:sz w:val="32"/>
          <w:szCs w:val="32"/>
        </w:rPr>
        <w:t>実務講習会」の開催</w:t>
      </w:r>
    </w:p>
    <w:p w:rsidR="00372742" w:rsidRDefault="00372742" w:rsidP="00372742">
      <w:pPr>
        <w:spacing w:line="360" w:lineRule="exact"/>
        <w:jc w:val="center"/>
        <w:rPr>
          <w:rFonts w:asciiTheme="minorEastAsia" w:hAnsiTheme="minorEastAsia"/>
          <w:b/>
          <w:szCs w:val="21"/>
        </w:rPr>
      </w:pPr>
      <w:bookmarkStart w:id="0" w:name="_GoBack"/>
      <w:bookmarkEnd w:id="0"/>
      <w:r>
        <w:rPr>
          <w:rFonts w:asciiTheme="minorEastAsia" w:hAnsiTheme="minorEastAsia" w:hint="eastAsia"/>
          <w:b/>
          <w:szCs w:val="21"/>
        </w:rPr>
        <w:t>～事例をもとに徹底解説！　行政訴訟実務者のための知識と留意点について解説～</w:t>
      </w:r>
    </w:p>
    <w:p w:rsidR="00C25BC8" w:rsidRDefault="00C25BC8" w:rsidP="00C25BC8">
      <w:pPr>
        <w:spacing w:line="360" w:lineRule="exact"/>
        <w:rPr>
          <w:rFonts w:asciiTheme="minorEastAsia" w:hAnsiTheme="minorEastAsia"/>
          <w:b/>
          <w:szCs w:val="21"/>
        </w:rPr>
      </w:pPr>
    </w:p>
    <w:p w:rsidR="00372742" w:rsidRDefault="00372742" w:rsidP="00372742">
      <w:pPr>
        <w:ind w:firstLineChars="100" w:firstLine="240"/>
        <w:rPr>
          <w:rFonts w:asciiTheme="minorEastAsia" w:hAnsiTheme="minorEastAsia"/>
          <w:sz w:val="24"/>
          <w:szCs w:val="24"/>
        </w:rPr>
      </w:pPr>
      <w:r>
        <w:rPr>
          <w:rFonts w:asciiTheme="minorEastAsia" w:hAnsiTheme="minorEastAsia" w:hint="eastAsia"/>
          <w:sz w:val="24"/>
          <w:szCs w:val="24"/>
        </w:rPr>
        <w:t>行政訴訟における手続から対応まで、担当者として知っておくべき実務上のポイントを具体的な事例をもとに専門の弁護士が懇切丁寧に解説します。各地方公共団体の職員の皆様の行政訴訟の実務能力の向上に役立つ実践的な講義内容となって</w:t>
      </w:r>
      <w:r w:rsidR="00C25BC8">
        <w:rPr>
          <w:rFonts w:asciiTheme="minorEastAsia" w:hAnsiTheme="minorEastAsia" w:hint="eastAsia"/>
          <w:sz w:val="24"/>
          <w:szCs w:val="24"/>
        </w:rPr>
        <w:t>い</w:t>
      </w:r>
      <w:r>
        <w:rPr>
          <w:rFonts w:asciiTheme="minorEastAsia" w:hAnsiTheme="minorEastAsia" w:hint="eastAsia"/>
          <w:sz w:val="24"/>
          <w:szCs w:val="24"/>
        </w:rPr>
        <w:t>ます。</w:t>
      </w:r>
    </w:p>
    <w:p w:rsidR="00372742" w:rsidRDefault="00372742" w:rsidP="00372742">
      <w:pPr>
        <w:spacing w:line="240" w:lineRule="atLeast"/>
        <w:ind w:left="1782" w:hangingChars="807" w:hanging="1782"/>
        <w:rPr>
          <w:rFonts w:asciiTheme="minorEastAsia" w:hAnsiTheme="minorEastAsia"/>
          <w:kern w:val="0"/>
          <w:sz w:val="22"/>
        </w:rPr>
      </w:pPr>
      <w:r>
        <w:rPr>
          <w:rFonts w:asciiTheme="minorEastAsia" w:hAnsiTheme="minorEastAsia" w:hint="eastAsia"/>
          <w:b/>
          <w:kern w:val="0"/>
          <w:sz w:val="22"/>
        </w:rPr>
        <w:t>◆日程及び会場：９月６日（火）　東京都千代田区：全国町村会館２階ホール</w:t>
      </w:r>
    </w:p>
    <w:p w:rsidR="00372742" w:rsidRDefault="00372742" w:rsidP="00372742">
      <w:pPr>
        <w:snapToGrid w:val="0"/>
        <w:spacing w:line="240" w:lineRule="atLeast"/>
        <w:rPr>
          <w:rFonts w:asciiTheme="minorEastAsia" w:hAnsiTheme="minorEastAsia"/>
          <w:kern w:val="0"/>
          <w:sz w:val="22"/>
        </w:rPr>
      </w:pPr>
      <w:r>
        <w:rPr>
          <w:rFonts w:asciiTheme="minorEastAsia" w:hAnsiTheme="minorEastAsia" w:hint="eastAsia"/>
          <w:b/>
          <w:kern w:val="0"/>
          <w:sz w:val="22"/>
        </w:rPr>
        <w:t>◆講　　　　師</w:t>
      </w:r>
      <w:r>
        <w:rPr>
          <w:rFonts w:asciiTheme="minorEastAsia" w:hAnsiTheme="minorEastAsia" w:hint="eastAsia"/>
          <w:kern w:val="0"/>
          <w:sz w:val="22"/>
        </w:rPr>
        <w:t>：</w:t>
      </w:r>
      <w:r>
        <w:rPr>
          <w:rFonts w:asciiTheme="minorEastAsia" w:hAnsiTheme="minorEastAsia" w:hint="eastAsia"/>
          <w:b/>
          <w:kern w:val="0"/>
          <w:sz w:val="22"/>
        </w:rPr>
        <w:t>伊東　健次氏（弁護士）</w:t>
      </w:r>
    </w:p>
    <w:p w:rsidR="00372742" w:rsidRDefault="00372742" w:rsidP="00372742">
      <w:pPr>
        <w:snapToGrid w:val="0"/>
        <w:spacing w:line="240" w:lineRule="atLeast"/>
        <w:rPr>
          <w:rFonts w:asciiTheme="minorEastAsia" w:hAnsiTheme="minorEastAsia"/>
          <w:kern w:val="0"/>
          <w:sz w:val="22"/>
        </w:rPr>
      </w:pPr>
      <w:r>
        <w:rPr>
          <w:rFonts w:asciiTheme="minorEastAsia" w:hAnsiTheme="minorEastAsia" w:hint="eastAsia"/>
          <w:b/>
          <w:kern w:val="0"/>
          <w:sz w:val="22"/>
        </w:rPr>
        <w:t>◆</w:t>
      </w:r>
      <w:r w:rsidRPr="00372742">
        <w:rPr>
          <w:rFonts w:asciiTheme="minorEastAsia" w:hAnsiTheme="minorEastAsia" w:hint="eastAsia"/>
          <w:b/>
          <w:spacing w:val="27"/>
          <w:kern w:val="0"/>
          <w:sz w:val="22"/>
          <w:fitText w:val="1326" w:id="1177815808"/>
        </w:rPr>
        <w:t>プログラ</w:t>
      </w:r>
      <w:r w:rsidRPr="00372742">
        <w:rPr>
          <w:rFonts w:asciiTheme="minorEastAsia" w:hAnsiTheme="minorEastAsia" w:hint="eastAsia"/>
          <w:b/>
          <w:spacing w:val="3"/>
          <w:kern w:val="0"/>
          <w:sz w:val="22"/>
          <w:fitText w:val="1326" w:id="1177815808"/>
        </w:rPr>
        <w:t>ム</w:t>
      </w:r>
      <w:r>
        <w:rPr>
          <w:rFonts w:asciiTheme="minorEastAsia" w:hAnsiTheme="minorEastAsia" w:hint="eastAsia"/>
          <w:kern w:val="0"/>
          <w:sz w:val="22"/>
        </w:rPr>
        <w:t>：</w:t>
      </w:r>
    </w:p>
    <w:p w:rsidR="00372742" w:rsidRDefault="00372742" w:rsidP="00372742">
      <w:pPr>
        <w:snapToGrid w:val="0"/>
        <w:spacing w:line="240" w:lineRule="atLeast"/>
        <w:ind w:firstLineChars="100" w:firstLine="220"/>
        <w:rPr>
          <w:rFonts w:asciiTheme="minorEastAsia" w:hAnsiTheme="minorEastAsia"/>
          <w:kern w:val="0"/>
          <w:sz w:val="22"/>
        </w:rPr>
      </w:pPr>
      <w:r>
        <w:rPr>
          <w:rFonts w:asciiTheme="minorEastAsia" w:hAnsiTheme="minorEastAsia" w:hint="eastAsia"/>
          <w:kern w:val="0"/>
          <w:sz w:val="22"/>
        </w:rPr>
        <w:t>１０：００～１６：３０　行政訴訟の意義及び機能</w:t>
      </w:r>
    </w:p>
    <w:p w:rsidR="00372742" w:rsidRDefault="00372742" w:rsidP="00372742">
      <w:pPr>
        <w:snapToGrid w:val="0"/>
        <w:spacing w:line="240" w:lineRule="atLeast"/>
        <w:ind w:firstLineChars="1300" w:firstLine="2860"/>
        <w:rPr>
          <w:rFonts w:asciiTheme="minorEastAsia" w:hAnsiTheme="minorEastAsia"/>
          <w:kern w:val="0"/>
          <w:sz w:val="22"/>
        </w:rPr>
      </w:pPr>
      <w:r>
        <w:rPr>
          <w:rFonts w:asciiTheme="minorEastAsia" w:hAnsiTheme="minorEastAsia" w:hint="eastAsia"/>
          <w:kern w:val="0"/>
          <w:sz w:val="22"/>
        </w:rPr>
        <w:t>行政訴訟の類型</w:t>
      </w:r>
    </w:p>
    <w:p w:rsidR="00372742" w:rsidRDefault="00372742" w:rsidP="00372742">
      <w:pPr>
        <w:snapToGrid w:val="0"/>
        <w:spacing w:line="240" w:lineRule="atLeast"/>
        <w:ind w:firstLineChars="1300" w:firstLine="2860"/>
        <w:rPr>
          <w:rFonts w:asciiTheme="minorEastAsia" w:hAnsiTheme="minorEastAsia"/>
          <w:kern w:val="0"/>
          <w:sz w:val="22"/>
        </w:rPr>
      </w:pPr>
      <w:r>
        <w:rPr>
          <w:rFonts w:asciiTheme="minorEastAsia" w:hAnsiTheme="minorEastAsia" w:hint="eastAsia"/>
          <w:kern w:val="0"/>
          <w:sz w:val="22"/>
        </w:rPr>
        <w:t>行政訴訟の実務　等</w:t>
      </w:r>
    </w:p>
    <w:p w:rsidR="00372742" w:rsidRDefault="00372742" w:rsidP="00372742">
      <w:pPr>
        <w:snapToGrid w:val="0"/>
        <w:spacing w:line="240" w:lineRule="atLeast"/>
        <w:ind w:firstLineChars="1300" w:firstLine="2860"/>
        <w:rPr>
          <w:rFonts w:asciiTheme="minorEastAsia" w:hAnsiTheme="minorEastAsia"/>
          <w:kern w:val="0"/>
          <w:sz w:val="22"/>
        </w:rPr>
      </w:pPr>
      <w:r>
        <w:rPr>
          <w:rFonts w:asciiTheme="minorEastAsia" w:hAnsiTheme="minorEastAsia" w:hint="eastAsia"/>
          <w:kern w:val="0"/>
          <w:sz w:val="22"/>
        </w:rPr>
        <w:t>質疑応答</w:t>
      </w:r>
    </w:p>
    <w:p w:rsidR="00372742" w:rsidRDefault="00372742" w:rsidP="00372742">
      <w:pPr>
        <w:spacing w:line="240" w:lineRule="atLeast"/>
        <w:ind w:left="1767" w:hangingChars="800" w:hanging="1767"/>
        <w:rPr>
          <w:rFonts w:asciiTheme="minorEastAsia" w:hAnsiTheme="minorEastAsia"/>
          <w:kern w:val="0"/>
          <w:sz w:val="22"/>
        </w:rPr>
      </w:pPr>
      <w:r>
        <w:rPr>
          <w:rFonts w:asciiTheme="minorEastAsia" w:hAnsiTheme="minorEastAsia" w:hint="eastAsia"/>
          <w:b/>
          <w:kern w:val="0"/>
          <w:sz w:val="22"/>
        </w:rPr>
        <w:t>◆受講料（教材費込・税込）</w:t>
      </w:r>
      <w:r>
        <w:rPr>
          <w:rFonts w:asciiTheme="minorEastAsia" w:hAnsiTheme="minorEastAsia" w:hint="eastAsia"/>
          <w:kern w:val="0"/>
          <w:sz w:val="22"/>
        </w:rPr>
        <w:t>：賛助会員10,000円、非賛助会員15,000円</w:t>
      </w:r>
    </w:p>
    <w:p w:rsidR="00372742" w:rsidRDefault="00372742" w:rsidP="00372742">
      <w:pPr>
        <w:spacing w:line="240" w:lineRule="atLeast"/>
        <w:ind w:left="1769" w:hangingChars="801" w:hanging="1769"/>
        <w:rPr>
          <w:rFonts w:asciiTheme="minorEastAsia" w:hAnsiTheme="minorEastAsia"/>
          <w:kern w:val="0"/>
          <w:sz w:val="22"/>
        </w:rPr>
      </w:pPr>
      <w:r>
        <w:rPr>
          <w:rFonts w:asciiTheme="minorEastAsia" w:hAnsiTheme="minorEastAsia" w:hint="eastAsia"/>
          <w:b/>
          <w:kern w:val="0"/>
          <w:sz w:val="22"/>
        </w:rPr>
        <w:t>◆お申込み専用フォーム</w:t>
      </w:r>
      <w:r>
        <w:rPr>
          <w:rFonts w:asciiTheme="minorEastAsia" w:hAnsiTheme="minorEastAsia" w:hint="eastAsia"/>
          <w:kern w:val="0"/>
          <w:sz w:val="22"/>
        </w:rPr>
        <w:t>: https://krs.bz/gyosei/m/rilg_koshu</w:t>
      </w:r>
    </w:p>
    <w:p w:rsidR="00372742" w:rsidRDefault="00372742" w:rsidP="00372742">
      <w:pPr>
        <w:spacing w:line="240" w:lineRule="atLeast"/>
        <w:rPr>
          <w:rFonts w:asciiTheme="minorEastAsia" w:hAnsiTheme="minorEastAsia"/>
          <w:kern w:val="0"/>
          <w:sz w:val="22"/>
        </w:rPr>
      </w:pPr>
    </w:p>
    <w:sectPr w:rsidR="00372742" w:rsidSect="00D67EFD">
      <w:pgSz w:w="11906" w:h="16838" w:code="9"/>
      <w:pgMar w:top="1440" w:right="881"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3FE" w:rsidRDefault="00DE63FE" w:rsidP="00776F31">
      <w:r>
        <w:separator/>
      </w:r>
    </w:p>
  </w:endnote>
  <w:endnote w:type="continuationSeparator" w:id="0">
    <w:p w:rsidR="00DE63FE" w:rsidRDefault="00DE63FE" w:rsidP="0077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3FE" w:rsidRDefault="00DE63FE" w:rsidP="00776F31">
      <w:r>
        <w:separator/>
      </w:r>
    </w:p>
  </w:footnote>
  <w:footnote w:type="continuationSeparator" w:id="0">
    <w:p w:rsidR="00DE63FE" w:rsidRDefault="00DE63FE" w:rsidP="00776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6EAC"/>
    <w:multiLevelType w:val="hybridMultilevel"/>
    <w:tmpl w:val="3F2CFDFA"/>
    <w:lvl w:ilvl="0" w:tplc="45FEA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87806"/>
    <w:multiLevelType w:val="hybridMultilevel"/>
    <w:tmpl w:val="59D4844E"/>
    <w:lvl w:ilvl="0" w:tplc="4CCE0A82">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077D036F"/>
    <w:multiLevelType w:val="hybridMultilevel"/>
    <w:tmpl w:val="5D889F04"/>
    <w:lvl w:ilvl="0" w:tplc="2372221A">
      <w:start w:val="1"/>
      <w:numFmt w:val="decimalEnclosedCircle"/>
      <w:lvlText w:val="%1"/>
      <w:lvlJc w:val="left"/>
      <w:pPr>
        <w:ind w:left="2355"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3" w15:restartNumberingAfterBreak="0">
    <w:nsid w:val="0A6C7153"/>
    <w:multiLevelType w:val="hybridMultilevel"/>
    <w:tmpl w:val="F186358C"/>
    <w:lvl w:ilvl="0" w:tplc="8730A2D8">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0BA55DA3"/>
    <w:multiLevelType w:val="hybridMultilevel"/>
    <w:tmpl w:val="A396348C"/>
    <w:lvl w:ilvl="0" w:tplc="2372221A">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5" w15:restartNumberingAfterBreak="0">
    <w:nsid w:val="177B0063"/>
    <w:multiLevelType w:val="hybridMultilevel"/>
    <w:tmpl w:val="462C7108"/>
    <w:lvl w:ilvl="0" w:tplc="1B0A9F0E">
      <w:start w:val="1"/>
      <w:numFmt w:val="decimal"/>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6" w15:restartNumberingAfterBreak="0">
    <w:nsid w:val="17CE6F97"/>
    <w:multiLevelType w:val="hybridMultilevel"/>
    <w:tmpl w:val="A3184E4E"/>
    <w:lvl w:ilvl="0" w:tplc="1EACF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22F9E"/>
    <w:multiLevelType w:val="hybridMultilevel"/>
    <w:tmpl w:val="7B12CD5A"/>
    <w:lvl w:ilvl="0" w:tplc="4F40D7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D4B5A43"/>
    <w:multiLevelType w:val="hybridMultilevel"/>
    <w:tmpl w:val="DEEA4C8E"/>
    <w:lvl w:ilvl="0" w:tplc="021C6ED2">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32BD3F1B"/>
    <w:multiLevelType w:val="hybridMultilevel"/>
    <w:tmpl w:val="A6361714"/>
    <w:lvl w:ilvl="0" w:tplc="DCB6F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402893"/>
    <w:multiLevelType w:val="hybridMultilevel"/>
    <w:tmpl w:val="7CF65B76"/>
    <w:lvl w:ilvl="0" w:tplc="5AE80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0A23A4"/>
    <w:multiLevelType w:val="hybridMultilevel"/>
    <w:tmpl w:val="3E1AE17E"/>
    <w:lvl w:ilvl="0" w:tplc="8702D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6E6735"/>
    <w:multiLevelType w:val="hybridMultilevel"/>
    <w:tmpl w:val="BDCA8AE6"/>
    <w:lvl w:ilvl="0" w:tplc="8702D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B63A4A"/>
    <w:multiLevelType w:val="hybridMultilevel"/>
    <w:tmpl w:val="3730AF58"/>
    <w:lvl w:ilvl="0" w:tplc="7FDC9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B418E6"/>
    <w:multiLevelType w:val="hybridMultilevel"/>
    <w:tmpl w:val="CF30EFB6"/>
    <w:lvl w:ilvl="0" w:tplc="8730A2D8">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5" w15:restartNumberingAfterBreak="0">
    <w:nsid w:val="778275FB"/>
    <w:multiLevelType w:val="hybridMultilevel"/>
    <w:tmpl w:val="3276638E"/>
    <w:lvl w:ilvl="0" w:tplc="63F29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DE6798"/>
    <w:multiLevelType w:val="hybridMultilevel"/>
    <w:tmpl w:val="75D4B750"/>
    <w:lvl w:ilvl="0" w:tplc="F3BAC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14"/>
  </w:num>
  <w:num w:numId="6">
    <w:abstractNumId w:val="16"/>
  </w:num>
  <w:num w:numId="7">
    <w:abstractNumId w:val="7"/>
  </w:num>
  <w:num w:numId="8">
    <w:abstractNumId w:val="15"/>
  </w:num>
  <w:num w:numId="9">
    <w:abstractNumId w:val="6"/>
  </w:num>
  <w:num w:numId="10">
    <w:abstractNumId w:val="10"/>
  </w:num>
  <w:num w:numId="11">
    <w:abstractNumId w:val="8"/>
  </w:num>
  <w:num w:numId="12">
    <w:abstractNumId w:val="9"/>
  </w:num>
  <w:num w:numId="13">
    <w:abstractNumId w:val="13"/>
  </w:num>
  <w:num w:numId="14">
    <w:abstractNumId w:val="0"/>
  </w:num>
  <w:num w:numId="15">
    <w:abstractNumId w:val="1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E7"/>
    <w:rsid w:val="000122AD"/>
    <w:rsid w:val="000133C7"/>
    <w:rsid w:val="00013B7D"/>
    <w:rsid w:val="000155FB"/>
    <w:rsid w:val="00015B55"/>
    <w:rsid w:val="0002084B"/>
    <w:rsid w:val="00025DD3"/>
    <w:rsid w:val="00031149"/>
    <w:rsid w:val="00037505"/>
    <w:rsid w:val="00060EBD"/>
    <w:rsid w:val="000759BD"/>
    <w:rsid w:val="000774C1"/>
    <w:rsid w:val="00094A68"/>
    <w:rsid w:val="000A04C0"/>
    <w:rsid w:val="000B4FF0"/>
    <w:rsid w:val="000B5EB1"/>
    <w:rsid w:val="000B7ED5"/>
    <w:rsid w:val="000C1517"/>
    <w:rsid w:val="000C5654"/>
    <w:rsid w:val="000D021B"/>
    <w:rsid w:val="000D342F"/>
    <w:rsid w:val="000D461A"/>
    <w:rsid w:val="000D5CB2"/>
    <w:rsid w:val="000D776E"/>
    <w:rsid w:val="000E0CEE"/>
    <w:rsid w:val="000F0D07"/>
    <w:rsid w:val="000F146D"/>
    <w:rsid w:val="0010137A"/>
    <w:rsid w:val="00103174"/>
    <w:rsid w:val="00115D7C"/>
    <w:rsid w:val="001230F6"/>
    <w:rsid w:val="001420ED"/>
    <w:rsid w:val="00152291"/>
    <w:rsid w:val="001575B6"/>
    <w:rsid w:val="001677EA"/>
    <w:rsid w:val="00185D7C"/>
    <w:rsid w:val="00187F93"/>
    <w:rsid w:val="0019194A"/>
    <w:rsid w:val="001A19BE"/>
    <w:rsid w:val="001A20BB"/>
    <w:rsid w:val="001B260C"/>
    <w:rsid w:val="001B469F"/>
    <w:rsid w:val="001B5B58"/>
    <w:rsid w:val="001C79E4"/>
    <w:rsid w:val="001D3D1F"/>
    <w:rsid w:val="001E722C"/>
    <w:rsid w:val="001F2B37"/>
    <w:rsid w:val="001F3868"/>
    <w:rsid w:val="0020650B"/>
    <w:rsid w:val="002247D1"/>
    <w:rsid w:val="00225E64"/>
    <w:rsid w:val="0024219E"/>
    <w:rsid w:val="002501EA"/>
    <w:rsid w:val="00256B8F"/>
    <w:rsid w:val="00282B45"/>
    <w:rsid w:val="00290FB1"/>
    <w:rsid w:val="0029655E"/>
    <w:rsid w:val="002A2512"/>
    <w:rsid w:val="002A5AFE"/>
    <w:rsid w:val="002B0FA9"/>
    <w:rsid w:val="002B2A43"/>
    <w:rsid w:val="002B3136"/>
    <w:rsid w:val="002B3A5D"/>
    <w:rsid w:val="002C037A"/>
    <w:rsid w:val="002E6EF7"/>
    <w:rsid w:val="002F0881"/>
    <w:rsid w:val="002F0C25"/>
    <w:rsid w:val="002F7DB1"/>
    <w:rsid w:val="003111E8"/>
    <w:rsid w:val="00311564"/>
    <w:rsid w:val="00312BD8"/>
    <w:rsid w:val="00314251"/>
    <w:rsid w:val="00315EE7"/>
    <w:rsid w:val="00321C91"/>
    <w:rsid w:val="00330D80"/>
    <w:rsid w:val="00333021"/>
    <w:rsid w:val="00333D73"/>
    <w:rsid w:val="0033551A"/>
    <w:rsid w:val="00361A00"/>
    <w:rsid w:val="00370626"/>
    <w:rsid w:val="00372742"/>
    <w:rsid w:val="003811C0"/>
    <w:rsid w:val="00396342"/>
    <w:rsid w:val="003A2863"/>
    <w:rsid w:val="003A65A5"/>
    <w:rsid w:val="003B282D"/>
    <w:rsid w:val="003C1F06"/>
    <w:rsid w:val="003C6FF0"/>
    <w:rsid w:val="003D7BB5"/>
    <w:rsid w:val="003E31D4"/>
    <w:rsid w:val="003E489C"/>
    <w:rsid w:val="003E7BA3"/>
    <w:rsid w:val="003F55EA"/>
    <w:rsid w:val="0042256B"/>
    <w:rsid w:val="00441520"/>
    <w:rsid w:val="00447E89"/>
    <w:rsid w:val="00453A5D"/>
    <w:rsid w:val="00464C2A"/>
    <w:rsid w:val="00465D9A"/>
    <w:rsid w:val="004823DA"/>
    <w:rsid w:val="00487858"/>
    <w:rsid w:val="00491875"/>
    <w:rsid w:val="004C147C"/>
    <w:rsid w:val="004C32F3"/>
    <w:rsid w:val="004C4113"/>
    <w:rsid w:val="004C4552"/>
    <w:rsid w:val="004D4FDE"/>
    <w:rsid w:val="004E638F"/>
    <w:rsid w:val="004F3B47"/>
    <w:rsid w:val="00500940"/>
    <w:rsid w:val="0050195A"/>
    <w:rsid w:val="00504F90"/>
    <w:rsid w:val="00506C66"/>
    <w:rsid w:val="005129C2"/>
    <w:rsid w:val="00512E82"/>
    <w:rsid w:val="00521738"/>
    <w:rsid w:val="00527B2A"/>
    <w:rsid w:val="00533D51"/>
    <w:rsid w:val="00536602"/>
    <w:rsid w:val="00537848"/>
    <w:rsid w:val="00541B64"/>
    <w:rsid w:val="00544430"/>
    <w:rsid w:val="00546290"/>
    <w:rsid w:val="00574E65"/>
    <w:rsid w:val="00577946"/>
    <w:rsid w:val="00582986"/>
    <w:rsid w:val="00594CE0"/>
    <w:rsid w:val="005A25B9"/>
    <w:rsid w:val="005A7A08"/>
    <w:rsid w:val="005B045D"/>
    <w:rsid w:val="005C27A9"/>
    <w:rsid w:val="005D1EE2"/>
    <w:rsid w:val="005D720E"/>
    <w:rsid w:val="005E765F"/>
    <w:rsid w:val="005F45E5"/>
    <w:rsid w:val="00607467"/>
    <w:rsid w:val="00615D93"/>
    <w:rsid w:val="00617B02"/>
    <w:rsid w:val="00627ECF"/>
    <w:rsid w:val="00651D8D"/>
    <w:rsid w:val="006541C3"/>
    <w:rsid w:val="00655666"/>
    <w:rsid w:val="006656A3"/>
    <w:rsid w:val="00666F6C"/>
    <w:rsid w:val="00676E3E"/>
    <w:rsid w:val="00682D2B"/>
    <w:rsid w:val="00693FD3"/>
    <w:rsid w:val="006B0C71"/>
    <w:rsid w:val="006D1EFE"/>
    <w:rsid w:val="006D4F2D"/>
    <w:rsid w:val="006D6AEA"/>
    <w:rsid w:val="006F081D"/>
    <w:rsid w:val="006F7286"/>
    <w:rsid w:val="00710BFD"/>
    <w:rsid w:val="007132C8"/>
    <w:rsid w:val="0071766A"/>
    <w:rsid w:val="00723308"/>
    <w:rsid w:val="00725491"/>
    <w:rsid w:val="007258C1"/>
    <w:rsid w:val="00732277"/>
    <w:rsid w:val="00743535"/>
    <w:rsid w:val="00752B66"/>
    <w:rsid w:val="00763D8F"/>
    <w:rsid w:val="00766586"/>
    <w:rsid w:val="00776F31"/>
    <w:rsid w:val="0078684E"/>
    <w:rsid w:val="007906A3"/>
    <w:rsid w:val="00793561"/>
    <w:rsid w:val="007A454B"/>
    <w:rsid w:val="007B08AA"/>
    <w:rsid w:val="007B138C"/>
    <w:rsid w:val="007B43B5"/>
    <w:rsid w:val="007B66A7"/>
    <w:rsid w:val="007C0E73"/>
    <w:rsid w:val="007C4A4A"/>
    <w:rsid w:val="007C618B"/>
    <w:rsid w:val="007C7EC3"/>
    <w:rsid w:val="007C7FD2"/>
    <w:rsid w:val="007D50A4"/>
    <w:rsid w:val="007F1861"/>
    <w:rsid w:val="007F4738"/>
    <w:rsid w:val="00824A59"/>
    <w:rsid w:val="00837939"/>
    <w:rsid w:val="008478B6"/>
    <w:rsid w:val="0086397A"/>
    <w:rsid w:val="00867BD5"/>
    <w:rsid w:val="00876208"/>
    <w:rsid w:val="00887D6A"/>
    <w:rsid w:val="00896E1C"/>
    <w:rsid w:val="008C0F69"/>
    <w:rsid w:val="008C7C8D"/>
    <w:rsid w:val="008E3E3B"/>
    <w:rsid w:val="00900427"/>
    <w:rsid w:val="00904D56"/>
    <w:rsid w:val="00911069"/>
    <w:rsid w:val="00915A7F"/>
    <w:rsid w:val="00934FE3"/>
    <w:rsid w:val="00937222"/>
    <w:rsid w:val="00937D17"/>
    <w:rsid w:val="00945FA6"/>
    <w:rsid w:val="00961A8D"/>
    <w:rsid w:val="00962364"/>
    <w:rsid w:val="00963762"/>
    <w:rsid w:val="009875A9"/>
    <w:rsid w:val="00996558"/>
    <w:rsid w:val="00997616"/>
    <w:rsid w:val="009A3966"/>
    <w:rsid w:val="009C632D"/>
    <w:rsid w:val="009C6FAF"/>
    <w:rsid w:val="009D70E3"/>
    <w:rsid w:val="009E0253"/>
    <w:rsid w:val="009E0EB4"/>
    <w:rsid w:val="009E6791"/>
    <w:rsid w:val="009F7F9D"/>
    <w:rsid w:val="00A02305"/>
    <w:rsid w:val="00A0704A"/>
    <w:rsid w:val="00A0780A"/>
    <w:rsid w:val="00A1397B"/>
    <w:rsid w:val="00A14465"/>
    <w:rsid w:val="00A2463D"/>
    <w:rsid w:val="00A3684C"/>
    <w:rsid w:val="00A4034A"/>
    <w:rsid w:val="00A4646E"/>
    <w:rsid w:val="00A47EEC"/>
    <w:rsid w:val="00A55663"/>
    <w:rsid w:val="00A73202"/>
    <w:rsid w:val="00A81BB9"/>
    <w:rsid w:val="00A90A43"/>
    <w:rsid w:val="00A95AD4"/>
    <w:rsid w:val="00AA0432"/>
    <w:rsid w:val="00AA6EA9"/>
    <w:rsid w:val="00AB4B39"/>
    <w:rsid w:val="00AB74DB"/>
    <w:rsid w:val="00AC0FA4"/>
    <w:rsid w:val="00AC245A"/>
    <w:rsid w:val="00AF3C75"/>
    <w:rsid w:val="00AF6D4E"/>
    <w:rsid w:val="00B00252"/>
    <w:rsid w:val="00B06090"/>
    <w:rsid w:val="00B130CB"/>
    <w:rsid w:val="00B16E01"/>
    <w:rsid w:val="00B30FAD"/>
    <w:rsid w:val="00B37A71"/>
    <w:rsid w:val="00B51F15"/>
    <w:rsid w:val="00B73E79"/>
    <w:rsid w:val="00B867D1"/>
    <w:rsid w:val="00B92D39"/>
    <w:rsid w:val="00BA5A02"/>
    <w:rsid w:val="00BB209B"/>
    <w:rsid w:val="00BC0DBF"/>
    <w:rsid w:val="00BC4056"/>
    <w:rsid w:val="00BC4DA3"/>
    <w:rsid w:val="00BD522B"/>
    <w:rsid w:val="00BE6D18"/>
    <w:rsid w:val="00BF1089"/>
    <w:rsid w:val="00C129EB"/>
    <w:rsid w:val="00C25BC8"/>
    <w:rsid w:val="00C31332"/>
    <w:rsid w:val="00C31F1C"/>
    <w:rsid w:val="00C349A6"/>
    <w:rsid w:val="00C361FC"/>
    <w:rsid w:val="00C52D15"/>
    <w:rsid w:val="00C55631"/>
    <w:rsid w:val="00C61087"/>
    <w:rsid w:val="00C72D51"/>
    <w:rsid w:val="00C73866"/>
    <w:rsid w:val="00C854E8"/>
    <w:rsid w:val="00C9386D"/>
    <w:rsid w:val="00CA4FA2"/>
    <w:rsid w:val="00CA6654"/>
    <w:rsid w:val="00CA7C06"/>
    <w:rsid w:val="00CB7F72"/>
    <w:rsid w:val="00CC2473"/>
    <w:rsid w:val="00CC673F"/>
    <w:rsid w:val="00CF2D60"/>
    <w:rsid w:val="00D0257A"/>
    <w:rsid w:val="00D05AC4"/>
    <w:rsid w:val="00D174B2"/>
    <w:rsid w:val="00D36140"/>
    <w:rsid w:val="00D3767E"/>
    <w:rsid w:val="00D448CA"/>
    <w:rsid w:val="00D460D5"/>
    <w:rsid w:val="00D463B3"/>
    <w:rsid w:val="00D67E60"/>
    <w:rsid w:val="00D67EFD"/>
    <w:rsid w:val="00D700FB"/>
    <w:rsid w:val="00D74EB5"/>
    <w:rsid w:val="00D777BA"/>
    <w:rsid w:val="00DC1F85"/>
    <w:rsid w:val="00DC50EC"/>
    <w:rsid w:val="00DD2D31"/>
    <w:rsid w:val="00DD2F47"/>
    <w:rsid w:val="00DE63FE"/>
    <w:rsid w:val="00DF0CEF"/>
    <w:rsid w:val="00DF1581"/>
    <w:rsid w:val="00DF27AC"/>
    <w:rsid w:val="00DF6C94"/>
    <w:rsid w:val="00E00494"/>
    <w:rsid w:val="00E03831"/>
    <w:rsid w:val="00E24A4D"/>
    <w:rsid w:val="00E4163B"/>
    <w:rsid w:val="00E46ADE"/>
    <w:rsid w:val="00E46E13"/>
    <w:rsid w:val="00E55F35"/>
    <w:rsid w:val="00E6748C"/>
    <w:rsid w:val="00E7431F"/>
    <w:rsid w:val="00E866A6"/>
    <w:rsid w:val="00E9079B"/>
    <w:rsid w:val="00E93C26"/>
    <w:rsid w:val="00E95C31"/>
    <w:rsid w:val="00EA546E"/>
    <w:rsid w:val="00EB7ACA"/>
    <w:rsid w:val="00EC1C48"/>
    <w:rsid w:val="00EF17AE"/>
    <w:rsid w:val="00EF284C"/>
    <w:rsid w:val="00F0430D"/>
    <w:rsid w:val="00F258FB"/>
    <w:rsid w:val="00F25961"/>
    <w:rsid w:val="00F25E7C"/>
    <w:rsid w:val="00F25FAA"/>
    <w:rsid w:val="00F3639B"/>
    <w:rsid w:val="00F43E46"/>
    <w:rsid w:val="00F47AE5"/>
    <w:rsid w:val="00F56296"/>
    <w:rsid w:val="00F5670F"/>
    <w:rsid w:val="00F65C56"/>
    <w:rsid w:val="00F702BA"/>
    <w:rsid w:val="00F73340"/>
    <w:rsid w:val="00F85B2A"/>
    <w:rsid w:val="00F96A66"/>
    <w:rsid w:val="00FA4BDB"/>
    <w:rsid w:val="00FA4C59"/>
    <w:rsid w:val="00FB4171"/>
    <w:rsid w:val="00FB5730"/>
    <w:rsid w:val="00FB7690"/>
    <w:rsid w:val="00FC18F2"/>
    <w:rsid w:val="00FC2D2B"/>
    <w:rsid w:val="00FC6AD9"/>
    <w:rsid w:val="00FD3277"/>
    <w:rsid w:val="00FD3E4D"/>
    <w:rsid w:val="00FE0FEA"/>
    <w:rsid w:val="00FF0049"/>
    <w:rsid w:val="00FF01C7"/>
    <w:rsid w:val="00FF4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0A02324-0EDC-4451-83CC-04441E1D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F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F93"/>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F2D60"/>
  </w:style>
  <w:style w:type="character" w:customStyle="1" w:styleId="a6">
    <w:name w:val="日付 (文字)"/>
    <w:basedOn w:val="a0"/>
    <w:link w:val="a5"/>
    <w:uiPriority w:val="99"/>
    <w:semiHidden/>
    <w:rsid w:val="00CF2D60"/>
  </w:style>
  <w:style w:type="character" w:styleId="a7">
    <w:name w:val="Hyperlink"/>
    <w:basedOn w:val="a0"/>
    <w:uiPriority w:val="99"/>
    <w:unhideWhenUsed/>
    <w:rsid w:val="00311564"/>
    <w:rPr>
      <w:color w:val="0000FF" w:themeColor="hyperlink"/>
      <w:u w:val="single"/>
    </w:rPr>
  </w:style>
  <w:style w:type="paragraph" w:styleId="a8">
    <w:name w:val="List Paragraph"/>
    <w:basedOn w:val="a"/>
    <w:uiPriority w:val="34"/>
    <w:qFormat/>
    <w:rsid w:val="00AB74DB"/>
    <w:pPr>
      <w:ind w:leftChars="400" w:left="840"/>
    </w:pPr>
  </w:style>
  <w:style w:type="table" w:styleId="a9">
    <w:name w:val="Table Grid"/>
    <w:basedOn w:val="a1"/>
    <w:uiPriority w:val="59"/>
    <w:rsid w:val="0051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A2512"/>
    <w:pPr>
      <w:jc w:val="center"/>
    </w:pPr>
    <w:rPr>
      <w:rFonts w:asciiTheme="minorEastAsia" w:hAnsiTheme="minorEastAsia"/>
      <w:kern w:val="0"/>
      <w:sz w:val="24"/>
      <w:szCs w:val="24"/>
    </w:rPr>
  </w:style>
  <w:style w:type="character" w:customStyle="1" w:styleId="ab">
    <w:name w:val="記 (文字)"/>
    <w:basedOn w:val="a0"/>
    <w:link w:val="aa"/>
    <w:uiPriority w:val="99"/>
    <w:rsid w:val="002A2512"/>
    <w:rPr>
      <w:rFonts w:asciiTheme="minorEastAsia" w:hAnsiTheme="minorEastAsia"/>
      <w:kern w:val="0"/>
      <w:sz w:val="24"/>
      <w:szCs w:val="24"/>
    </w:rPr>
  </w:style>
  <w:style w:type="paragraph" w:styleId="ac">
    <w:name w:val="Closing"/>
    <w:basedOn w:val="a"/>
    <w:link w:val="ad"/>
    <w:uiPriority w:val="99"/>
    <w:unhideWhenUsed/>
    <w:rsid w:val="002A2512"/>
    <w:pPr>
      <w:jc w:val="right"/>
    </w:pPr>
    <w:rPr>
      <w:rFonts w:asciiTheme="minorEastAsia" w:hAnsiTheme="minorEastAsia"/>
      <w:kern w:val="0"/>
      <w:sz w:val="24"/>
      <w:szCs w:val="24"/>
    </w:rPr>
  </w:style>
  <w:style w:type="character" w:customStyle="1" w:styleId="ad">
    <w:name w:val="結語 (文字)"/>
    <w:basedOn w:val="a0"/>
    <w:link w:val="ac"/>
    <w:uiPriority w:val="99"/>
    <w:rsid w:val="002A2512"/>
    <w:rPr>
      <w:rFonts w:asciiTheme="minorEastAsia" w:hAnsiTheme="minorEastAsia"/>
      <w:kern w:val="0"/>
      <w:sz w:val="24"/>
      <w:szCs w:val="24"/>
    </w:rPr>
  </w:style>
  <w:style w:type="paragraph" w:styleId="ae">
    <w:name w:val="header"/>
    <w:basedOn w:val="a"/>
    <w:link w:val="af"/>
    <w:uiPriority w:val="99"/>
    <w:unhideWhenUsed/>
    <w:rsid w:val="00776F31"/>
    <w:pPr>
      <w:tabs>
        <w:tab w:val="center" w:pos="4252"/>
        <w:tab w:val="right" w:pos="8504"/>
      </w:tabs>
      <w:snapToGrid w:val="0"/>
    </w:pPr>
  </w:style>
  <w:style w:type="character" w:customStyle="1" w:styleId="af">
    <w:name w:val="ヘッダー (文字)"/>
    <w:basedOn w:val="a0"/>
    <w:link w:val="ae"/>
    <w:uiPriority w:val="99"/>
    <w:rsid w:val="00776F31"/>
  </w:style>
  <w:style w:type="paragraph" w:styleId="af0">
    <w:name w:val="footer"/>
    <w:basedOn w:val="a"/>
    <w:link w:val="af1"/>
    <w:uiPriority w:val="99"/>
    <w:unhideWhenUsed/>
    <w:rsid w:val="00776F31"/>
    <w:pPr>
      <w:tabs>
        <w:tab w:val="center" w:pos="4252"/>
        <w:tab w:val="right" w:pos="8504"/>
      </w:tabs>
      <w:snapToGrid w:val="0"/>
    </w:pPr>
  </w:style>
  <w:style w:type="character" w:customStyle="1" w:styleId="af1">
    <w:name w:val="フッター (文字)"/>
    <w:basedOn w:val="a0"/>
    <w:link w:val="af0"/>
    <w:uiPriority w:val="99"/>
    <w:rsid w:val="0077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43007">
      <w:bodyDiv w:val="1"/>
      <w:marLeft w:val="0"/>
      <w:marRight w:val="0"/>
      <w:marTop w:val="0"/>
      <w:marBottom w:val="0"/>
      <w:divBdr>
        <w:top w:val="none" w:sz="0" w:space="0" w:color="auto"/>
        <w:left w:val="none" w:sz="0" w:space="0" w:color="auto"/>
        <w:bottom w:val="none" w:sz="0" w:space="0" w:color="auto"/>
        <w:right w:val="none" w:sz="0" w:space="0" w:color="auto"/>
      </w:divBdr>
    </w:div>
    <w:div w:id="14285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5475B-E084-4C83-8D95-7BB8B627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dc:creator>
  <cp:lastModifiedBy>D24</cp:lastModifiedBy>
  <cp:revision>15</cp:revision>
  <cp:lastPrinted>2016-06-01T05:58:00Z</cp:lastPrinted>
  <dcterms:created xsi:type="dcterms:W3CDTF">2016-05-16T04:27:00Z</dcterms:created>
  <dcterms:modified xsi:type="dcterms:W3CDTF">2016-06-06T07:56:00Z</dcterms:modified>
</cp:coreProperties>
</file>